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4BBD2" w14:textId="77777777" w:rsidR="00CD3FC3" w:rsidRDefault="003C17B3" w:rsidP="00BE51D3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65CD01" wp14:editId="1A7691A2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16635" cy="1130300"/>
                <wp:effectExtent l="0" t="0" r="1714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31CCA" w14:textId="77777777" w:rsidR="004632F1" w:rsidRDefault="004632F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6B55F8" wp14:editId="3ECDFA96">
                                  <wp:extent cx="828675" cy="1028700"/>
                                  <wp:effectExtent l="0" t="0" r="9525" b="0"/>
                                  <wp:docPr id="1" name="Picture 1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65CD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0.05pt;height:89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" strokecolor="white">
                <v:textbox style="mso-fit-shape-to-text:t">
                  <w:txbxContent>
                    <w:p w14:paraId="4A031CCA" w14:textId="77777777" w:rsidR="004632F1" w:rsidRDefault="004632F1">
                      <w:r>
                        <w:rPr>
                          <w:noProof/>
                        </w:rPr>
                        <w:drawing>
                          <wp:inline distT="0" distB="0" distL="0" distR="0" wp14:anchorId="666B55F8" wp14:editId="3ECDFA96">
                            <wp:extent cx="828675" cy="1028700"/>
                            <wp:effectExtent l="0" t="0" r="9525" b="0"/>
                            <wp:docPr id="1" name="Picture 1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DA60C15" w14:textId="77777777" w:rsidR="00CD3FC3" w:rsidRPr="00F31198" w:rsidRDefault="00CD3FC3" w:rsidP="00F31198">
      <w:pPr>
        <w:rPr>
          <w:rFonts w:ascii="TH Niramit AS" w:hAnsi="TH Niramit AS" w:cs="TH Niramit AS"/>
          <w:b/>
          <w:bCs/>
          <w:sz w:val="32"/>
          <w:szCs w:val="32"/>
        </w:rPr>
      </w:pPr>
    </w:p>
    <w:p w14:paraId="562A3C39" w14:textId="77777777" w:rsidR="005E4121" w:rsidRDefault="00322182" w:rsidP="00BE51D3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322182">
        <w:rPr>
          <w:rFonts w:ascii="TH Niramit AS" w:hAnsi="TH Niramit AS" w:cs="TH Niramit AS"/>
          <w:b/>
          <w:bCs/>
          <w:sz w:val="40"/>
          <w:szCs w:val="40"/>
          <w:cs/>
        </w:rPr>
        <w:t>รายงานผลการดำเนินการของรายวิชา</w:t>
      </w:r>
    </w:p>
    <w:p w14:paraId="2D553DB3" w14:textId="77777777" w:rsidR="00CD3FC3" w:rsidRPr="00F31198" w:rsidRDefault="00F31198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รหัส</w:t>
      </w:r>
      <w:r w:rsidR="00CD3FC3"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วิชา</w:t>
      </w:r>
      <w:r w:rsidR="00A067AF" w:rsidRPr="00A067AF">
        <w:t xml:space="preserve"> </w:t>
      </w:r>
      <w:r w:rsidR="005F3C3C">
        <w:rPr>
          <w:rFonts w:ascii="TH Niramit AS" w:eastAsia="BrowalliaNew-Bold" w:hAnsi="TH Niramit AS" w:cs="TH Niramit AS"/>
          <w:sz w:val="30"/>
          <w:szCs w:val="30"/>
        </w:rPr>
        <w:t>POS2017</w:t>
      </w:r>
      <w:r w:rsidR="001A19A2" w:rsidRPr="001A19A2">
        <w:rPr>
          <w:rFonts w:ascii="TH Niramit AS" w:eastAsia="BrowalliaNew-Bold" w:hAnsi="TH Niramit AS" w:cs="TH Niramit AS"/>
          <w:sz w:val="30"/>
          <w:szCs w:val="30"/>
        </w:rPr>
        <w:t xml:space="preserve"> 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รายวิชา</w:t>
      </w:r>
      <w:r w:rsidR="001A19A2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DB6707">
        <w:rPr>
          <w:rFonts w:ascii="TH Niramit AS" w:eastAsia="BrowalliaNew-Bold" w:hAnsi="TH Niramit AS" w:cs="TH Niramit AS" w:hint="cs"/>
          <w:sz w:val="30"/>
          <w:szCs w:val="30"/>
          <w:cs/>
        </w:rPr>
        <w:t>รัฐธรรมนูญและสถาบันการเมือง</w:t>
      </w:r>
    </w:p>
    <w:p w14:paraId="3A2CB5DF" w14:textId="742B676E" w:rsidR="00346882" w:rsidRDefault="007F2EA7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สาขาวิชา</w:t>
      </w:r>
      <w:r w:rsidR="00A067AF">
        <w:rPr>
          <w:rFonts w:ascii="TH Niramit AS" w:eastAsia="BrowalliaNew-Bold" w:hAnsi="TH Niramit AS" w:cs="TH Niramit AS" w:hint="cs"/>
          <w:sz w:val="30"/>
          <w:szCs w:val="30"/>
          <w:cs/>
        </w:rPr>
        <w:t>รัฐ</w:t>
      </w:r>
      <w:proofErr w:type="spellStart"/>
      <w:r w:rsidR="00DB6707">
        <w:rPr>
          <w:rFonts w:ascii="TH Niramit AS" w:eastAsia="BrowalliaNew-Bold" w:hAnsi="TH Niramit AS" w:cs="TH Niramit AS" w:hint="cs"/>
          <w:sz w:val="30"/>
          <w:szCs w:val="30"/>
          <w:cs/>
        </w:rPr>
        <w:t>ศา</w:t>
      </w:r>
      <w:proofErr w:type="spellEnd"/>
      <w:r w:rsidR="00DB6707">
        <w:rPr>
          <w:rFonts w:ascii="TH Niramit AS" w:eastAsia="BrowalliaNew-Bold" w:hAnsi="TH Niramit AS" w:cs="TH Niramit AS" w:hint="cs"/>
          <w:sz w:val="30"/>
          <w:szCs w:val="30"/>
          <w:cs/>
        </w:rPr>
        <w:t>สตรบัณฑิต</w:t>
      </w:r>
      <w:r w:rsidR="00A067AF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346882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CD3FC3"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คณะ</w:t>
      </w:r>
      <w:r w:rsidR="00CD3FC3" w:rsidRPr="00F31198">
        <w:rPr>
          <w:rFonts w:ascii="TH Niramit AS" w:eastAsia="BrowalliaNew-Bold" w:hAnsi="TH Niramit AS" w:cs="TH Niramit AS"/>
          <w:b/>
          <w:bCs/>
          <w:sz w:val="30"/>
          <w:szCs w:val="30"/>
        </w:rPr>
        <w:t>/</w:t>
      </w:r>
      <w:r w:rsidR="00860CD7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วิทยาลัย</w:t>
      </w:r>
      <w:r w:rsidR="00944BC8">
        <w:rPr>
          <w:rFonts w:ascii="TH Niramit AS" w:eastAsia="BrowalliaNew-Bold" w:hAnsi="TH Niramit AS" w:cs="TH Niramit AS" w:hint="cs"/>
          <w:sz w:val="30"/>
          <w:szCs w:val="30"/>
          <w:cs/>
        </w:rPr>
        <w:t>การเมืองการปกครอง</w:t>
      </w:r>
    </w:p>
    <w:p w14:paraId="604A0E8A" w14:textId="77777777" w:rsidR="005518C2" w:rsidRPr="00F31198" w:rsidRDefault="00CD3FC3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มหาวิทยาลัยราชภัฏสวน</w:t>
      </w:r>
      <w:proofErr w:type="spellStart"/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สุนัน</w:t>
      </w:r>
      <w:proofErr w:type="spellEnd"/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ทา</w:t>
      </w:r>
    </w:p>
    <w:p w14:paraId="141CBEDE" w14:textId="6B3294D2" w:rsidR="00CD3FC3" w:rsidRPr="00F31198" w:rsidRDefault="00CD3FC3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ภาค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การศึกษา</w:t>
      </w:r>
      <w:r w:rsidRPr="00F31198">
        <w:rPr>
          <w:rFonts w:ascii="TH Niramit AS" w:eastAsia="BrowalliaNew-Bold" w:hAnsi="TH Niramit AS" w:cs="TH Niramit AS"/>
          <w:sz w:val="30"/>
          <w:szCs w:val="30"/>
          <w:cs/>
        </w:rPr>
        <w:t>......</w:t>
      </w:r>
      <w:r w:rsidR="00AC669B">
        <w:rPr>
          <w:rFonts w:ascii="TH Niramit AS" w:eastAsia="BrowalliaNew-Bold" w:hAnsi="TH Niramit AS" w:cs="TH Niramit AS"/>
          <w:sz w:val="30"/>
          <w:szCs w:val="30"/>
        </w:rPr>
        <w:t>1</w:t>
      </w:r>
      <w:r w:rsidRPr="00F31198">
        <w:rPr>
          <w:rFonts w:ascii="TH Niramit AS" w:eastAsia="BrowalliaNew-Bold" w:hAnsi="TH Niramit AS" w:cs="TH Niramit AS"/>
          <w:sz w:val="30"/>
          <w:szCs w:val="30"/>
          <w:cs/>
        </w:rPr>
        <w:t>......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ปีการศึกษา</w:t>
      </w:r>
      <w:r w:rsidRPr="00F31198">
        <w:rPr>
          <w:rFonts w:ascii="TH Niramit AS" w:eastAsia="BrowalliaNew-Bold" w:hAnsi="TH Niramit AS" w:cs="TH Niramit AS"/>
          <w:sz w:val="30"/>
          <w:szCs w:val="30"/>
          <w:cs/>
        </w:rPr>
        <w:t>.</w:t>
      </w:r>
      <w:r w:rsidRPr="00F31198">
        <w:rPr>
          <w:rFonts w:ascii="TH Niramit AS" w:eastAsia="BrowalliaNew-Bold" w:hAnsi="TH Niramit AS" w:cs="TH Niramit AS"/>
          <w:sz w:val="30"/>
          <w:szCs w:val="30"/>
        </w:rPr>
        <w:t>…....</w:t>
      </w:r>
      <w:r w:rsidR="004632F1">
        <w:rPr>
          <w:rFonts w:ascii="TH Niramit AS" w:eastAsia="BrowalliaNew-Bold" w:hAnsi="TH Niramit AS" w:cs="TH Niramit AS" w:hint="cs"/>
          <w:sz w:val="30"/>
          <w:szCs w:val="30"/>
          <w:cs/>
        </w:rPr>
        <w:t>25</w:t>
      </w:r>
      <w:r w:rsidR="00944BC8">
        <w:rPr>
          <w:rFonts w:ascii="TH Niramit AS" w:eastAsia="BrowalliaNew-Bold" w:hAnsi="TH Niramit AS" w:cs="TH Niramit AS"/>
          <w:sz w:val="30"/>
          <w:szCs w:val="30"/>
        </w:rPr>
        <w:t>6</w:t>
      </w:r>
      <w:r w:rsidR="00AC669B">
        <w:rPr>
          <w:rFonts w:ascii="TH Niramit AS" w:eastAsia="BrowalliaNew-Bold" w:hAnsi="TH Niramit AS" w:cs="TH Niramit AS"/>
          <w:sz w:val="30"/>
          <w:szCs w:val="30"/>
        </w:rPr>
        <w:t>4</w:t>
      </w:r>
      <w:r w:rsidRPr="00F31198">
        <w:rPr>
          <w:rFonts w:ascii="TH Niramit AS" w:eastAsia="BrowalliaNew-Bold" w:hAnsi="TH Niramit AS" w:cs="TH Niramit AS" w:hint="cs"/>
          <w:sz w:val="30"/>
          <w:szCs w:val="30"/>
          <w:cs/>
        </w:rPr>
        <w:t>....</w:t>
      </w:r>
    </w:p>
    <w:p w14:paraId="2DD3125B" w14:textId="77777777" w:rsidR="003A49FD" w:rsidRPr="006518DC" w:rsidRDefault="003A49FD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</w:p>
    <w:p w14:paraId="15740062" w14:textId="77777777" w:rsidR="00311697" w:rsidRPr="00F31198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="00407F5B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1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ข้อมูลทั่วไป</w:t>
      </w:r>
    </w:p>
    <w:p w14:paraId="1E3F627B" w14:textId="77777777" w:rsidR="00804CDF" w:rsidRPr="006518DC" w:rsidRDefault="00407F5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1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รหัสและชื่อรายวิชา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</w:p>
    <w:p w14:paraId="00B1C8FA" w14:textId="77777777" w:rsidR="00BC029D" w:rsidRPr="00BC029D" w:rsidRDefault="003F4B26" w:rsidP="00BC029D">
      <w:pPr>
        <w:autoSpaceDE w:val="0"/>
        <w:autoSpaceDN w:val="0"/>
        <w:adjustRightInd w:val="0"/>
        <w:spacing w:line="360" w:lineRule="exact"/>
        <w:ind w:firstLine="720"/>
        <w:rPr>
          <w:rFonts w:ascii="TH Niramit AS" w:hAnsi="TH Niramit AS" w:cs="TH Niramit AS"/>
          <w:sz w:val="32"/>
          <w:cs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รหัสวิชา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 w:rsidR="005F3C3C">
        <w:rPr>
          <w:rFonts w:ascii="TH Niramit AS" w:hAnsi="TH Niramit AS" w:cs="TH Niramit AS"/>
          <w:sz w:val="32"/>
        </w:rPr>
        <w:t>POS2017</w:t>
      </w:r>
      <w:r w:rsidR="00BC029D" w:rsidRPr="005E0B27">
        <w:rPr>
          <w:rFonts w:ascii="TH Niramit AS" w:eastAsia="BrowalliaNew-Bold" w:hAnsi="TH Niramit AS" w:cs="TH Niramit AS"/>
          <w:sz w:val="32"/>
          <w:szCs w:val="32"/>
          <w:cs/>
        </w:rPr>
        <w:tab/>
      </w:r>
    </w:p>
    <w:p w14:paraId="3F77CC74" w14:textId="77777777" w:rsidR="001A19A2" w:rsidRDefault="003F4B26" w:rsidP="00BC029D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อรายวิชา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ภาษาไทย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DB6707">
        <w:rPr>
          <w:rFonts w:ascii="TH Niramit AS" w:eastAsia="BrowalliaNew-Bold" w:hAnsi="TH Niramit AS" w:cs="TH Niramit AS" w:hint="cs"/>
          <w:sz w:val="30"/>
          <w:szCs w:val="30"/>
          <w:cs/>
        </w:rPr>
        <w:t>รัฐธรรมนูญและสถาบันการเมือง</w:t>
      </w:r>
    </w:p>
    <w:p w14:paraId="71EB495E" w14:textId="77777777" w:rsidR="003F4B26" w:rsidRPr="006518DC" w:rsidRDefault="003F4B26" w:rsidP="001A19A2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ภาษาอังกฤษ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DB6707">
        <w:rPr>
          <w:rFonts w:ascii="TH Niramit AS" w:eastAsia="BrowalliaNew-Bold" w:hAnsi="TH Niramit AS" w:cs="TH Niramit AS"/>
          <w:sz w:val="30"/>
          <w:szCs w:val="30"/>
        </w:rPr>
        <w:t>Constitution Law and Political Institutions</w:t>
      </w:r>
    </w:p>
    <w:p w14:paraId="6A6A8E89" w14:textId="77777777" w:rsidR="00804CDF" w:rsidRPr="006518DC" w:rsidRDefault="00804CDF" w:rsidP="00253578">
      <w:pPr>
        <w:autoSpaceDE w:val="0"/>
        <w:autoSpaceDN w:val="0"/>
        <w:adjustRightInd w:val="0"/>
        <w:spacing w:line="360" w:lineRule="exact"/>
        <w:ind w:left="720" w:firstLine="720"/>
        <w:rPr>
          <w:rFonts w:ascii="TH Niramit AS" w:eastAsia="BrowalliaNew-Bold" w:hAnsi="TH Niramit AS" w:cs="TH Niramit AS"/>
          <w:sz w:val="30"/>
          <w:szCs w:val="30"/>
        </w:rPr>
      </w:pPr>
    </w:p>
    <w:p w14:paraId="14EB137C" w14:textId="77777777" w:rsidR="00804CDF" w:rsidRPr="006518DC" w:rsidRDefault="00407F5B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2</w:t>
      </w:r>
      <w:r w:rsidR="00F1134B"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D3F72"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รายวิชาที่ต้องเรียนก่อนรายวิชานี้  (ถ้ามี)</w:t>
      </w:r>
    </w:p>
    <w:p w14:paraId="19573D3D" w14:textId="77777777" w:rsidR="004D3F72" w:rsidRDefault="00C95A06" w:rsidP="00377BAB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377BAB">
        <w:rPr>
          <w:rFonts w:ascii="TH Niramit AS" w:hAnsi="TH Niramit AS" w:cs="TH Niramit AS"/>
          <w:color w:val="000000"/>
          <w:sz w:val="30"/>
          <w:szCs w:val="30"/>
        </w:rPr>
        <w:t>-</w:t>
      </w:r>
    </w:p>
    <w:p w14:paraId="42D501AF" w14:textId="1A35CA8B" w:rsidR="00E36326" w:rsidRDefault="00407F5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3</w:t>
      </w:r>
      <w:r w:rsidR="00F1134B"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D3F72"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อาจารย์ผู้รับผิดชอบ</w:t>
      </w:r>
      <w:r w:rsidR="00346882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รายวิชา</w:t>
      </w:r>
      <w:r w:rsidR="004D3F72"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="00BC029D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</w:t>
      </w:r>
      <w:r w:rsidR="00944BC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ผศ.</w:t>
      </w:r>
      <w:r w:rsidR="00E36326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ดร.วัลลภ  </w:t>
      </w:r>
      <w:proofErr w:type="spellStart"/>
      <w:r w:rsidR="00E36326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พิริย</w:t>
      </w:r>
      <w:proofErr w:type="spellEnd"/>
      <w:r w:rsidR="00E36326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วรรธนะ</w:t>
      </w:r>
    </w:p>
    <w:p w14:paraId="00AE7D15" w14:textId="3236D7F3" w:rsidR="00804CDF" w:rsidRPr="00346882" w:rsidRDefault="00E36326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   </w:t>
      </w:r>
      <w:r w:rsidR="004D3F72"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อาจารย์ผู้สอนและกลุ่มเรียน  (</w:t>
      </w:r>
      <w:r w:rsidR="004D3F72" w:rsidRPr="004D3F72">
        <w:rPr>
          <w:rFonts w:ascii="TH Niramit AS" w:eastAsia="BrowalliaNew-Bold" w:hAnsi="TH Niramit AS" w:cs="TH Niramit AS"/>
          <w:b/>
          <w:bCs/>
          <w:sz w:val="30"/>
          <w:szCs w:val="30"/>
        </w:rPr>
        <w:t>section</w:t>
      </w:r>
      <w:r w:rsidR="004D3F72" w:rsidRPr="00346882">
        <w:rPr>
          <w:rFonts w:ascii="TH Niramit AS" w:eastAsia="BrowalliaNew-Bold" w:hAnsi="TH Niramit AS" w:cs="TH Niramit AS"/>
          <w:b/>
          <w:bCs/>
          <w:sz w:val="30"/>
          <w:szCs w:val="30"/>
        </w:rPr>
        <w:t>)</w:t>
      </w:r>
      <w:r w:rsidRPr="00346882">
        <w:rPr>
          <w:rFonts w:ascii="TH Niramit AS" w:eastAsia="BrowalliaNew" w:hAnsi="TH Niramit AS" w:cs="TH Niramit AS"/>
          <w:sz w:val="30"/>
          <w:szCs w:val="30"/>
        </w:rPr>
        <w:t xml:space="preserve"> </w:t>
      </w:r>
      <w:r w:rsidR="005E29C7">
        <w:rPr>
          <w:rFonts w:ascii="TH Niramit AS" w:eastAsia="BrowalliaNew" w:hAnsi="TH Niramit AS" w:cs="TH Niramit AS" w:hint="cs"/>
          <w:sz w:val="30"/>
          <w:szCs w:val="30"/>
          <w:cs/>
        </w:rPr>
        <w:t xml:space="preserve">กลุ่มเรียน </w:t>
      </w:r>
      <w:r w:rsidR="00944BC8">
        <w:rPr>
          <w:rFonts w:ascii="TH Niramit AS" w:eastAsia="BrowalliaNew" w:hAnsi="TH Niramit AS" w:cs="TH Niramit AS"/>
          <w:sz w:val="30"/>
          <w:szCs w:val="30"/>
        </w:rPr>
        <w:t>386,387,388,389</w:t>
      </w:r>
    </w:p>
    <w:p w14:paraId="41012E53" w14:textId="77777777" w:rsidR="00AE1C59" w:rsidRDefault="004D3F72" w:rsidP="00E36326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BC029D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อาจารย์ </w:t>
      </w:r>
      <w:r w:rsidR="00DB6707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ดร.วัลลภ </w:t>
      </w:r>
      <w:proofErr w:type="spellStart"/>
      <w:r w:rsidR="00DB6707">
        <w:rPr>
          <w:rFonts w:ascii="TH Niramit AS" w:eastAsia="BrowalliaNew-Bold" w:hAnsi="TH Niramit AS" w:cs="TH Niramit AS" w:hint="cs"/>
          <w:sz w:val="30"/>
          <w:szCs w:val="30"/>
          <w:cs/>
        </w:rPr>
        <w:t>พิริย</w:t>
      </w:r>
      <w:proofErr w:type="spellEnd"/>
      <w:r w:rsidR="00DB6707">
        <w:rPr>
          <w:rFonts w:ascii="TH Niramit AS" w:eastAsia="BrowalliaNew-Bold" w:hAnsi="TH Niramit AS" w:cs="TH Niramit AS" w:hint="cs"/>
          <w:sz w:val="30"/>
          <w:szCs w:val="30"/>
          <w:cs/>
        </w:rPr>
        <w:t>วรรธนะ</w:t>
      </w:r>
      <w:r w:rsidR="00A067AF"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 w:rsidR="00A067AF"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</w:p>
    <w:p w14:paraId="655AF99F" w14:textId="77777777" w:rsidR="00E36326" w:rsidRDefault="00E36326" w:rsidP="00E36326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  <w:cs/>
        </w:rPr>
      </w:pPr>
      <w:r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                      </w:t>
      </w:r>
    </w:p>
    <w:p w14:paraId="6E273B66" w14:textId="4CAD427A" w:rsidR="00381D78" w:rsidRPr="006518DC" w:rsidRDefault="00407F5B" w:rsidP="00BE51D3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4</w:t>
      </w:r>
      <w:r w:rsidR="00F1134B"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>.</w:t>
      </w:r>
      <w:r w:rsidR="004D3F72"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ภาคการศึกษา/ปีการศึกษาที่เปิดสอนรายวิชา</w:t>
      </w:r>
      <w:r w:rsidR="00381D78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944BC8">
        <w:rPr>
          <w:rFonts w:ascii="TH Niramit AS" w:eastAsia="BrowalliaNew-Bold" w:hAnsi="TH Niramit AS" w:cs="TH Niramit AS"/>
          <w:sz w:val="30"/>
          <w:szCs w:val="30"/>
        </w:rPr>
        <w:t>2</w:t>
      </w:r>
      <w:r w:rsidR="00DB6707">
        <w:rPr>
          <w:rFonts w:ascii="TH Niramit AS" w:eastAsia="BrowalliaNew-Bold" w:hAnsi="TH Niramit AS" w:cs="TH Niramit AS" w:hint="cs"/>
          <w:sz w:val="30"/>
          <w:szCs w:val="30"/>
          <w:cs/>
        </w:rPr>
        <w:t>/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>25</w:t>
      </w:r>
      <w:r w:rsidR="00944BC8">
        <w:rPr>
          <w:rFonts w:ascii="TH Niramit AS" w:eastAsia="BrowalliaNew-Bold" w:hAnsi="TH Niramit AS" w:cs="TH Niramit AS"/>
          <w:sz w:val="30"/>
          <w:szCs w:val="30"/>
        </w:rPr>
        <w:t>63</w:t>
      </w:r>
    </w:p>
    <w:p w14:paraId="721EB4CF" w14:textId="77777777" w:rsidR="00381D78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</w:p>
    <w:p w14:paraId="1F0B53AD" w14:textId="13C89BA8" w:rsidR="00987F58" w:rsidRPr="00A067AF" w:rsidRDefault="00407F5B" w:rsidP="00BE51D3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  <w:r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5</w:t>
      </w:r>
      <w:r w:rsidR="00987F58" w:rsidRPr="00987F58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 xml:space="preserve">.  </w:t>
      </w:r>
      <w:r w:rsidR="004D3F72" w:rsidRPr="004D3F72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สถานที่เรียน</w:t>
      </w:r>
      <w:r w:rsidR="00944BC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 xml:space="preserve"> </w:t>
      </w:r>
      <w:r w:rsidR="00944BC8"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             </w:t>
      </w:r>
      <w:r w:rsidR="00A067AF"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อาคาร </w:t>
      </w:r>
      <w:r>
        <w:rPr>
          <w:rFonts w:ascii="TH Niramit AS" w:hAnsi="TH Niramit AS" w:cs="TH Niramit AS" w:hint="cs"/>
          <w:color w:val="000000"/>
          <w:sz w:val="30"/>
          <w:szCs w:val="30"/>
          <w:cs/>
        </w:rPr>
        <w:t>3</w:t>
      </w:r>
      <w:r w:rsidR="00944BC8">
        <w:rPr>
          <w:rFonts w:ascii="TH Niramit AS" w:hAnsi="TH Niramit AS" w:cs="TH Niramit AS"/>
          <w:color w:val="000000"/>
          <w:sz w:val="30"/>
          <w:szCs w:val="30"/>
        </w:rPr>
        <w:t>5</w:t>
      </w:r>
      <w:r w:rsidR="00A067AF"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 </w:t>
      </w:r>
      <w:r w:rsidR="00944BC8"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คณะมนุษย์และสังคมศาสตร์ </w:t>
      </w:r>
      <w:r w:rsidR="00AC669B">
        <w:rPr>
          <w:rFonts w:ascii="TH Niramit AS" w:hAnsi="TH Niramit AS" w:cs="TH Niramit AS"/>
          <w:color w:val="000000"/>
          <w:sz w:val="30"/>
          <w:szCs w:val="30"/>
        </w:rPr>
        <w:t xml:space="preserve">(Online) </w:t>
      </w:r>
    </w:p>
    <w:p w14:paraId="1095CBAC" w14:textId="77777777" w:rsidR="00987F58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14:paraId="5DB34552" w14:textId="77777777"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417751B3" w14:textId="77777777"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198623FC" w14:textId="77777777"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4A1F39DC" w14:textId="77777777"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2AFB996B" w14:textId="77777777"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11397850" w14:textId="77777777"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64C951C1" w14:textId="77777777"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1A5237E6" w14:textId="77777777"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5F3743C6" w14:textId="77777777" w:rsidR="00F1134B" w:rsidRPr="00860CD7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lastRenderedPageBreak/>
        <w:t>หมวดที่</w:t>
      </w:r>
      <w:r w:rsidR="005E29C7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="00407F5B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2</w:t>
      </w:r>
      <w:r w:rsidR="00DB6707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="00AE1C59" w:rsidRPr="00AE1C59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14:paraId="662FFF3C" w14:textId="77777777" w:rsidR="003A49FD" w:rsidRDefault="003A49FD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14:paraId="5A5F87BF" w14:textId="77777777" w:rsidR="004D3F72" w:rsidRPr="004D3F72" w:rsidRDefault="00407F5B" w:rsidP="004D3F72">
      <w:pPr>
        <w:autoSpaceDE w:val="0"/>
        <w:autoSpaceDN w:val="0"/>
        <w:adjustRightInd w:val="0"/>
        <w:spacing w:line="40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>
        <w:rPr>
          <w:rFonts w:ascii="TH Niramit AS" w:hAnsi="TH Niramit AS" w:cs="TH Niramit AS"/>
          <w:b/>
          <w:bCs/>
          <w:sz w:val="30"/>
          <w:szCs w:val="30"/>
          <w:cs/>
        </w:rPr>
        <w:t>1</w:t>
      </w:r>
      <w:r w:rsidR="004D3F72" w:rsidRPr="004D3F72">
        <w:rPr>
          <w:rFonts w:ascii="TH Niramit AS" w:hAnsi="TH Niramit AS" w:cs="TH Niramit AS"/>
          <w:b/>
          <w:bCs/>
          <w:sz w:val="30"/>
          <w:szCs w:val="30"/>
          <w:cs/>
        </w:rPr>
        <w:t>.รายงานชั่วโมงการสอนจริงเทียบกับแผนการสอน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8"/>
        <w:gridCol w:w="1191"/>
        <w:gridCol w:w="1377"/>
        <w:gridCol w:w="3533"/>
      </w:tblGrid>
      <w:tr w:rsidR="004D3F72" w:rsidRPr="004D3F72" w14:paraId="6181EE88" w14:textId="77777777" w:rsidTr="00144B8C">
        <w:trPr>
          <w:trHeight w:val="1549"/>
          <w:tblHeader/>
        </w:trPr>
        <w:tc>
          <w:tcPr>
            <w:tcW w:w="2018" w:type="pct"/>
            <w:vAlign w:val="center"/>
          </w:tcPr>
          <w:p w14:paraId="1DE79A42" w14:textId="77777777" w:rsidR="004D3F72" w:rsidRPr="004D3F72" w:rsidRDefault="004D3F72" w:rsidP="004D3F72">
            <w:pPr>
              <w:pStyle w:val="7"/>
              <w:spacing w:before="12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eastAsia="en-US" w:bidi="th-TH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eastAsia="en-US" w:bidi="th-TH"/>
              </w:rPr>
              <w:t>หัวข้อ</w:t>
            </w:r>
          </w:p>
        </w:tc>
        <w:tc>
          <w:tcPr>
            <w:tcW w:w="582" w:type="pct"/>
            <w:vAlign w:val="center"/>
          </w:tcPr>
          <w:p w14:paraId="591590B8" w14:textId="77777777" w:rsidR="004D3F72" w:rsidRPr="004D3F72" w:rsidRDefault="004D3F72" w:rsidP="004D3F72">
            <w:pPr>
              <w:pStyle w:val="7"/>
              <w:spacing w:before="12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eastAsia="en-US" w:bidi="th-TH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eastAsia="en-US" w:bidi="th-TH"/>
              </w:rPr>
              <w:t>จำนวนชั่วโมงตามแผนการสอน</w:t>
            </w:r>
          </w:p>
        </w:tc>
        <w:tc>
          <w:tcPr>
            <w:tcW w:w="673" w:type="pct"/>
            <w:vAlign w:val="center"/>
          </w:tcPr>
          <w:p w14:paraId="2B5DCC45" w14:textId="77777777" w:rsidR="004D3F72" w:rsidRPr="004D3F72" w:rsidRDefault="004D3F72" w:rsidP="004D3F72">
            <w:pPr>
              <w:pStyle w:val="7"/>
              <w:spacing w:before="12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eastAsia="en-US" w:bidi="th-TH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eastAsia="en-US" w:bidi="th-TH"/>
              </w:rPr>
              <w:t>จำนวนชั่วโมงที่สอนจริง</w:t>
            </w:r>
          </w:p>
        </w:tc>
        <w:tc>
          <w:tcPr>
            <w:tcW w:w="1727" w:type="pct"/>
            <w:vAlign w:val="center"/>
          </w:tcPr>
          <w:p w14:paraId="48723C59" w14:textId="77777777" w:rsidR="004D3F72" w:rsidRPr="004D3F72" w:rsidRDefault="004D3F72" w:rsidP="004D3F72">
            <w:pPr>
              <w:pStyle w:val="7"/>
              <w:spacing w:before="12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eastAsia="en-US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eastAsia="en-US" w:bidi="th-TH"/>
              </w:rPr>
              <w:t xml:space="preserve">ระบุเหตุผลที่การสอนจริงต่างจากแผนการสอนหากมีความแตกต่างเกิน </w:t>
            </w:r>
            <w:r w:rsidR="00407F5B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  <w:lang w:val="en-US" w:eastAsia="en-US" w:bidi="th-TH"/>
              </w:rPr>
              <w:t>25</w:t>
            </w: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lang w:val="en-US" w:eastAsia="en-US" w:bidi="th-TH"/>
              </w:rPr>
              <w:t>%</w:t>
            </w:r>
          </w:p>
        </w:tc>
      </w:tr>
      <w:tr w:rsidR="005B55E8" w:rsidRPr="001A19A2" w14:paraId="41DF216B" w14:textId="77777777" w:rsidTr="00144B8C">
        <w:tc>
          <w:tcPr>
            <w:tcW w:w="2018" w:type="pct"/>
          </w:tcPr>
          <w:p w14:paraId="50A8CD31" w14:textId="77777777" w:rsidR="005B55E8" w:rsidRPr="00144B8C" w:rsidRDefault="005B55E8" w:rsidP="00144B8C">
            <w:pPr>
              <w:widowControl w:val="0"/>
              <w:suppressLineNumbers/>
              <w:suppressAutoHyphens/>
              <w:autoSpaceDN w:val="0"/>
              <w:spacing w:line="360" w:lineRule="atLeast"/>
              <w:rPr>
                <w:rFonts w:ascii="TH Niramit AS" w:eastAsia="Cordia New" w:hAnsi="TH Niramit AS" w:cs="TH Niramit AS"/>
                <w:kern w:val="3"/>
                <w:sz w:val="28"/>
                <w:lang w:eastAsia="zh-CN"/>
              </w:rPr>
            </w:pPr>
            <w:r w:rsidRPr="00144B8C">
              <w:rPr>
                <w:rFonts w:ascii="TH Niramit AS" w:eastAsia="SimSun" w:hAnsi="TH Niramit AS" w:cs="TH Niramit AS"/>
                <w:b/>
                <w:kern w:val="3"/>
                <w:sz w:val="28"/>
                <w:cs/>
                <w:lang w:eastAsia="zh-CN"/>
              </w:rPr>
              <w:t xml:space="preserve">แนะนำรายวิชา เนื้อหา ขอบเขต และแนะแนวการเรียนการสอน </w:t>
            </w:r>
          </w:p>
          <w:p w14:paraId="76D4BF51" w14:textId="77777777" w:rsidR="005B55E8" w:rsidRPr="00144B8C" w:rsidRDefault="005B55E8" w:rsidP="00144B8C">
            <w:pPr>
              <w:rPr>
                <w:rFonts w:ascii="TH Niramit AS" w:hAnsi="TH Niramit AS" w:cs="TH Niramit AS"/>
                <w:sz w:val="28"/>
              </w:rPr>
            </w:pPr>
            <w:r w:rsidRPr="00144B8C">
              <w:rPr>
                <w:rFonts w:ascii="TH Niramit AS" w:eastAsia="Cordia New" w:hAnsi="TH Niramit AS" w:cs="TH Niramit AS" w:hint="cs"/>
                <w:kern w:val="3"/>
                <w:sz w:val="28"/>
                <w:cs/>
                <w:lang w:eastAsia="zh-CN"/>
              </w:rPr>
              <w:t>-ความรู้ทั่วไปเกี่ยวกับ “รัฐ”</w:t>
            </w:r>
          </w:p>
        </w:tc>
        <w:tc>
          <w:tcPr>
            <w:tcW w:w="582" w:type="pct"/>
          </w:tcPr>
          <w:p w14:paraId="5ABC838E" w14:textId="77777777" w:rsidR="005B55E8" w:rsidRPr="00DB6707" w:rsidRDefault="005B55E8" w:rsidP="005B55E8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673" w:type="pct"/>
          </w:tcPr>
          <w:p w14:paraId="0D0FC59E" w14:textId="77777777" w:rsidR="005B55E8" w:rsidRPr="00DB6707" w:rsidRDefault="005B55E8" w:rsidP="00F708B5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1727" w:type="pct"/>
          </w:tcPr>
          <w:p w14:paraId="311CE882" w14:textId="77777777" w:rsidR="005B55E8" w:rsidRPr="00DB6707" w:rsidRDefault="005B55E8" w:rsidP="00DD26CB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3D10A037" w14:textId="77777777" w:rsidR="005B55E8" w:rsidRPr="00DB6707" w:rsidRDefault="005B55E8" w:rsidP="00DD26CB">
            <w:pPr>
              <w:jc w:val="center"/>
              <w:rPr>
                <w:rFonts w:ascii="TH Niramit AS" w:hAnsi="TH Niramit AS" w:cs="TH Niramit AS"/>
                <w:sz w:val="30"/>
                <w:szCs w:val="30"/>
                <w:rtl/>
                <w:cs/>
              </w:rPr>
            </w:pPr>
            <w:r w:rsidRPr="00DB6707">
              <w:rPr>
                <w:rFonts w:ascii="TH Niramit AS" w:hAnsi="TH Niramit AS" w:cs="TH Niramit AS"/>
                <w:sz w:val="30"/>
                <w:szCs w:val="30"/>
              </w:rPr>
              <w:t>-</w:t>
            </w:r>
          </w:p>
        </w:tc>
      </w:tr>
      <w:tr w:rsidR="005B55E8" w:rsidRPr="001A19A2" w14:paraId="069CB3FD" w14:textId="77777777" w:rsidTr="00144B8C">
        <w:tc>
          <w:tcPr>
            <w:tcW w:w="2018" w:type="pct"/>
          </w:tcPr>
          <w:p w14:paraId="2811CBA2" w14:textId="77777777" w:rsidR="005B55E8" w:rsidRPr="00144B8C" w:rsidRDefault="005B55E8" w:rsidP="00144B8C">
            <w:pPr>
              <w:rPr>
                <w:rFonts w:ascii="TH Niramit AS" w:eastAsia="Cordia New" w:hAnsi="TH Niramit AS" w:cs="TH Niramit AS"/>
                <w:sz w:val="28"/>
              </w:rPr>
            </w:pPr>
            <w:r w:rsidRPr="00144B8C">
              <w:rPr>
                <w:rFonts w:ascii="TH Niramit AS" w:eastAsia="Cordia New" w:hAnsi="TH Niramit AS" w:cs="TH Niramit AS" w:hint="cs"/>
                <w:sz w:val="28"/>
                <w:cs/>
              </w:rPr>
              <w:t>หลักพื้นฐานของรัฐธรรมนูญ</w:t>
            </w:r>
          </w:p>
          <w:p w14:paraId="4DBDBD73" w14:textId="77777777" w:rsidR="005B55E8" w:rsidRPr="00144B8C" w:rsidRDefault="005B55E8" w:rsidP="00144B8C">
            <w:pPr>
              <w:rPr>
                <w:rFonts w:ascii="TH Niramit AS" w:eastAsia="Cordia New" w:hAnsi="TH Niramit AS" w:cs="TH Niramit AS"/>
                <w:sz w:val="28"/>
              </w:rPr>
            </w:pPr>
            <w:r w:rsidRPr="00144B8C">
              <w:rPr>
                <w:rFonts w:ascii="TH Niramit AS" w:eastAsia="Cordia New" w:hAnsi="TH Niramit AS" w:cs="TH Niramit AS" w:hint="cs"/>
                <w:sz w:val="28"/>
                <w:cs/>
              </w:rPr>
              <w:t>-ความหมาย, ความสำคัญ</w:t>
            </w:r>
          </w:p>
          <w:p w14:paraId="0319B614" w14:textId="77777777" w:rsidR="005B55E8" w:rsidRPr="00144B8C" w:rsidRDefault="005B55E8" w:rsidP="00144B8C">
            <w:pPr>
              <w:rPr>
                <w:rFonts w:ascii="TH Niramit AS" w:hAnsi="TH Niramit AS" w:cs="TH Niramit AS"/>
                <w:sz w:val="28"/>
                <w:rtl/>
                <w:cs/>
              </w:rPr>
            </w:pPr>
            <w:r w:rsidRPr="00144B8C">
              <w:rPr>
                <w:rFonts w:ascii="TH Niramit AS" w:eastAsia="Cordia New" w:hAnsi="TH Niramit AS" w:cs="TH Niramit AS" w:hint="cs"/>
                <w:sz w:val="28"/>
                <w:cs/>
              </w:rPr>
              <w:t>-ประเภท ของรัฐธรรมนูญ</w:t>
            </w:r>
          </w:p>
        </w:tc>
        <w:tc>
          <w:tcPr>
            <w:tcW w:w="582" w:type="pct"/>
          </w:tcPr>
          <w:p w14:paraId="0C6AD3D1" w14:textId="77777777" w:rsidR="005B55E8" w:rsidRDefault="005B55E8">
            <w:r w:rsidRPr="008842BB">
              <w:rPr>
                <w:rFonts w:ascii="TH Niramit AS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673" w:type="pct"/>
          </w:tcPr>
          <w:p w14:paraId="794CB564" w14:textId="77777777" w:rsidR="005B55E8" w:rsidRDefault="005B55E8" w:rsidP="00F708B5">
            <w:r w:rsidRPr="008842BB">
              <w:rPr>
                <w:rFonts w:ascii="TH Niramit AS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1727" w:type="pct"/>
          </w:tcPr>
          <w:p w14:paraId="0ED7C491" w14:textId="77777777" w:rsidR="005B55E8" w:rsidRPr="00DB6707" w:rsidRDefault="005B55E8" w:rsidP="00DD26CB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DB6707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-</w:t>
            </w:r>
          </w:p>
        </w:tc>
      </w:tr>
      <w:tr w:rsidR="005B55E8" w:rsidRPr="001A19A2" w14:paraId="700CAA95" w14:textId="77777777" w:rsidTr="00144B8C">
        <w:tc>
          <w:tcPr>
            <w:tcW w:w="2018" w:type="pct"/>
          </w:tcPr>
          <w:p w14:paraId="44B1A50F" w14:textId="77777777" w:rsidR="005B55E8" w:rsidRPr="00144B8C" w:rsidRDefault="005B55E8" w:rsidP="00F708B5">
            <w:pPr>
              <w:widowControl w:val="0"/>
              <w:suppressLineNumbers/>
              <w:suppressAutoHyphens/>
              <w:autoSpaceDN w:val="0"/>
              <w:spacing w:line="360" w:lineRule="atLeast"/>
              <w:rPr>
                <w:rFonts w:ascii="TH Niramit AS" w:eastAsia="SimSun" w:hAnsi="TH Niramit AS" w:cs="TH Niramit AS"/>
                <w:b/>
                <w:bCs/>
                <w:kern w:val="3"/>
                <w:sz w:val="28"/>
                <w:cs/>
                <w:lang w:eastAsia="zh-CN"/>
              </w:rPr>
            </w:pPr>
            <w:r w:rsidRPr="00144B8C">
              <w:rPr>
                <w:rFonts w:ascii="TH Niramit AS" w:eastAsia="SimSun" w:hAnsi="TH Niramit AS" w:cs="TH Niramit AS" w:hint="cs"/>
                <w:b/>
                <w:bCs/>
                <w:kern w:val="3"/>
                <w:sz w:val="28"/>
                <w:cs/>
                <w:lang w:eastAsia="zh-CN"/>
              </w:rPr>
              <w:t>-อำนาจการสถาปนาและอำนาจการจัดทำรัฐธรรมนูญ</w:t>
            </w:r>
          </w:p>
        </w:tc>
        <w:tc>
          <w:tcPr>
            <w:tcW w:w="582" w:type="pct"/>
          </w:tcPr>
          <w:p w14:paraId="6E161A78" w14:textId="77777777" w:rsidR="005B55E8" w:rsidRDefault="005B55E8">
            <w:r w:rsidRPr="008842BB">
              <w:rPr>
                <w:rFonts w:ascii="TH Niramit AS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673" w:type="pct"/>
          </w:tcPr>
          <w:p w14:paraId="61026E9E" w14:textId="77777777" w:rsidR="005B55E8" w:rsidRDefault="005B55E8" w:rsidP="00F708B5">
            <w:r w:rsidRPr="008842BB">
              <w:rPr>
                <w:rFonts w:ascii="TH Niramit AS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1727" w:type="pct"/>
          </w:tcPr>
          <w:p w14:paraId="355A9B82" w14:textId="77777777" w:rsidR="005B55E8" w:rsidRPr="00DB6707" w:rsidRDefault="005B55E8" w:rsidP="00DD26CB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DB6707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-</w:t>
            </w:r>
          </w:p>
        </w:tc>
      </w:tr>
      <w:tr w:rsidR="005B55E8" w:rsidRPr="001A19A2" w14:paraId="542761CE" w14:textId="77777777" w:rsidTr="00144B8C">
        <w:tc>
          <w:tcPr>
            <w:tcW w:w="2018" w:type="pct"/>
          </w:tcPr>
          <w:p w14:paraId="30F90699" w14:textId="77777777" w:rsidR="005B55E8" w:rsidRPr="00144B8C" w:rsidRDefault="005B55E8" w:rsidP="00F708B5">
            <w:pPr>
              <w:widowControl w:val="0"/>
              <w:autoSpaceDE w:val="0"/>
              <w:autoSpaceDN w:val="0"/>
              <w:adjustRightInd w:val="0"/>
              <w:rPr>
                <w:rFonts w:ascii="TH Niramit AS" w:eastAsia="Cordia New" w:hAnsi="TH Niramit AS" w:cs="TH Niramit AS"/>
                <w:b/>
                <w:bCs/>
                <w:sz w:val="28"/>
                <w:cs/>
              </w:rPr>
            </w:pPr>
            <w:r w:rsidRPr="00144B8C">
              <w:rPr>
                <w:rFonts w:ascii="TH Niramit AS" w:eastAsia="Cordia New" w:hAnsi="TH Niramit AS" w:cs="TH Niramit AS" w:hint="cs"/>
                <w:b/>
                <w:bCs/>
                <w:sz w:val="28"/>
                <w:cs/>
              </w:rPr>
              <w:t>สถาบันทางการเมืองและการใช้อำนาจรัฐ</w:t>
            </w:r>
          </w:p>
        </w:tc>
        <w:tc>
          <w:tcPr>
            <w:tcW w:w="582" w:type="pct"/>
          </w:tcPr>
          <w:p w14:paraId="5C7EE7C8" w14:textId="77777777" w:rsidR="005B55E8" w:rsidRDefault="005B55E8">
            <w:r w:rsidRPr="008842BB">
              <w:rPr>
                <w:rFonts w:ascii="TH Niramit AS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673" w:type="pct"/>
          </w:tcPr>
          <w:p w14:paraId="0B8ED972" w14:textId="77777777" w:rsidR="005B55E8" w:rsidRDefault="005B55E8" w:rsidP="00F708B5">
            <w:r w:rsidRPr="008842BB">
              <w:rPr>
                <w:rFonts w:ascii="TH Niramit AS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1727" w:type="pct"/>
          </w:tcPr>
          <w:p w14:paraId="0238B293" w14:textId="77777777" w:rsidR="005B55E8" w:rsidRPr="00DB6707" w:rsidRDefault="005B55E8" w:rsidP="00DD26CB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DB6707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-</w:t>
            </w:r>
          </w:p>
        </w:tc>
      </w:tr>
      <w:tr w:rsidR="005B55E8" w:rsidRPr="001A19A2" w14:paraId="4200CC35" w14:textId="77777777" w:rsidTr="00144B8C">
        <w:tc>
          <w:tcPr>
            <w:tcW w:w="2018" w:type="pct"/>
          </w:tcPr>
          <w:p w14:paraId="05E002B8" w14:textId="77777777" w:rsidR="005B55E8" w:rsidRPr="005E0B27" w:rsidRDefault="005B55E8" w:rsidP="00F708B5">
            <w:pPr>
              <w:autoSpaceDE w:val="0"/>
              <w:autoSpaceDN w:val="0"/>
              <w:adjustRightInd w:val="0"/>
              <w:rPr>
                <w:rFonts w:ascii="TH Niramit AS" w:eastAsia="Cordi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Cordia New" w:hAnsi="TH Niramit AS" w:cs="TH Niramit AS" w:hint="cs"/>
                <w:sz w:val="32"/>
                <w:szCs w:val="32"/>
                <w:cs/>
              </w:rPr>
              <w:t>สิทธิและเสรีภาพของประชาชนตามรัฐธรรมนูญ</w:t>
            </w:r>
          </w:p>
        </w:tc>
        <w:tc>
          <w:tcPr>
            <w:tcW w:w="582" w:type="pct"/>
          </w:tcPr>
          <w:p w14:paraId="7DD50004" w14:textId="77777777" w:rsidR="005B55E8" w:rsidRDefault="005B55E8">
            <w:r w:rsidRPr="008842BB">
              <w:rPr>
                <w:rFonts w:ascii="TH Niramit AS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673" w:type="pct"/>
          </w:tcPr>
          <w:p w14:paraId="6F6E9BFA" w14:textId="77777777" w:rsidR="005B55E8" w:rsidRDefault="005B55E8" w:rsidP="00F708B5">
            <w:r w:rsidRPr="008842BB">
              <w:rPr>
                <w:rFonts w:ascii="TH Niramit AS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1727" w:type="pct"/>
          </w:tcPr>
          <w:p w14:paraId="0162AFD9" w14:textId="77777777" w:rsidR="005B55E8" w:rsidRPr="00DB6707" w:rsidRDefault="005B55E8" w:rsidP="00DD26CB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DB6707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-</w:t>
            </w:r>
          </w:p>
        </w:tc>
      </w:tr>
      <w:tr w:rsidR="005B55E8" w:rsidRPr="001A19A2" w14:paraId="297F430B" w14:textId="77777777" w:rsidTr="00144B8C">
        <w:tc>
          <w:tcPr>
            <w:tcW w:w="2018" w:type="pct"/>
          </w:tcPr>
          <w:p w14:paraId="33A6E5D2" w14:textId="77777777" w:rsidR="005B55E8" w:rsidRPr="005E0B27" w:rsidRDefault="005B55E8" w:rsidP="00F708B5">
            <w:pPr>
              <w:rPr>
                <w:rFonts w:ascii="TH Niramit AS" w:eastAsia="Cordi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Cordia New" w:hAnsi="TH Niramit AS" w:cs="TH Niramit AS" w:hint="cs"/>
                <w:sz w:val="32"/>
                <w:szCs w:val="32"/>
                <w:cs/>
              </w:rPr>
              <w:t>รัฐธรรมนูญของไทย</w:t>
            </w:r>
          </w:p>
        </w:tc>
        <w:tc>
          <w:tcPr>
            <w:tcW w:w="582" w:type="pct"/>
          </w:tcPr>
          <w:p w14:paraId="24CB830E" w14:textId="77777777" w:rsidR="005B55E8" w:rsidRDefault="005B55E8">
            <w:r w:rsidRPr="008842BB">
              <w:rPr>
                <w:rFonts w:ascii="TH Niramit AS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673" w:type="pct"/>
          </w:tcPr>
          <w:p w14:paraId="2E6F7ACA" w14:textId="77777777" w:rsidR="005B55E8" w:rsidRDefault="005B55E8" w:rsidP="00F708B5">
            <w:r w:rsidRPr="008842BB">
              <w:rPr>
                <w:rFonts w:ascii="TH Niramit AS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1727" w:type="pct"/>
          </w:tcPr>
          <w:p w14:paraId="05C674E6" w14:textId="77777777" w:rsidR="005B55E8" w:rsidRPr="00DB6707" w:rsidRDefault="005B55E8" w:rsidP="00DD26CB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DB6707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-</w:t>
            </w:r>
          </w:p>
        </w:tc>
      </w:tr>
      <w:tr w:rsidR="005B55E8" w:rsidRPr="001A19A2" w14:paraId="45C82E61" w14:textId="77777777" w:rsidTr="00144B8C">
        <w:tc>
          <w:tcPr>
            <w:tcW w:w="2018" w:type="pct"/>
          </w:tcPr>
          <w:p w14:paraId="123BCC46" w14:textId="77777777" w:rsidR="005B55E8" w:rsidRPr="005E0B27" w:rsidRDefault="005B55E8" w:rsidP="00F708B5">
            <w:pPr>
              <w:rPr>
                <w:rFonts w:ascii="TH Niramit AS" w:eastAsia="Cordia New" w:hAnsi="TH Niramit AS" w:cs="TH Niramit AS"/>
                <w:b/>
                <w:sz w:val="32"/>
                <w:szCs w:val="32"/>
                <w:cs/>
              </w:rPr>
            </w:pPr>
            <w:r>
              <w:rPr>
                <w:rFonts w:ascii="TH Niramit AS" w:eastAsia="Cordia New" w:hAnsi="TH Niramit AS" w:cs="TH Niramit AS" w:hint="cs"/>
                <w:b/>
                <w:sz w:val="32"/>
                <w:szCs w:val="32"/>
                <w:cs/>
              </w:rPr>
              <w:t>รัฐธรรมนูญของไทย กับสถานบันทางการเมือง</w:t>
            </w:r>
          </w:p>
        </w:tc>
        <w:tc>
          <w:tcPr>
            <w:tcW w:w="582" w:type="pct"/>
          </w:tcPr>
          <w:p w14:paraId="1B1853A7" w14:textId="77777777" w:rsidR="005B55E8" w:rsidRDefault="005B55E8">
            <w:r w:rsidRPr="008842BB">
              <w:rPr>
                <w:rFonts w:ascii="TH Niramit AS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673" w:type="pct"/>
          </w:tcPr>
          <w:p w14:paraId="0F4DE651" w14:textId="77777777" w:rsidR="005B55E8" w:rsidRDefault="005B55E8" w:rsidP="00F708B5">
            <w:r w:rsidRPr="008842BB">
              <w:rPr>
                <w:rFonts w:ascii="TH Niramit AS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1727" w:type="pct"/>
          </w:tcPr>
          <w:p w14:paraId="3A897131" w14:textId="77777777" w:rsidR="005B55E8" w:rsidRPr="00DB6707" w:rsidRDefault="005B55E8" w:rsidP="00DD26CB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DB6707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-</w:t>
            </w:r>
          </w:p>
        </w:tc>
      </w:tr>
      <w:tr w:rsidR="005B55E8" w:rsidRPr="001A19A2" w14:paraId="5E8A8C01" w14:textId="77777777" w:rsidTr="00144B8C">
        <w:tc>
          <w:tcPr>
            <w:tcW w:w="2018" w:type="pct"/>
          </w:tcPr>
          <w:p w14:paraId="2BA82751" w14:textId="77777777" w:rsidR="005B55E8" w:rsidRPr="005E0B27" w:rsidRDefault="005B55E8" w:rsidP="00F708B5">
            <w:pPr>
              <w:widowControl w:val="0"/>
              <w:suppressLineNumbers/>
              <w:suppressAutoHyphens/>
              <w:autoSpaceDN w:val="0"/>
              <w:spacing w:line="360" w:lineRule="atLeast"/>
              <w:rPr>
                <w:rFonts w:ascii="TH Niramit AS" w:eastAsia="SimSun" w:hAnsi="TH Niramit AS" w:cs="TH Niramit AS"/>
                <w:kern w:val="3"/>
                <w:sz w:val="32"/>
                <w:szCs w:val="32"/>
                <w:cs/>
                <w:lang w:eastAsia="zh-CN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รัฐธรรมนูญอังกฤษ</w:t>
            </w:r>
          </w:p>
        </w:tc>
        <w:tc>
          <w:tcPr>
            <w:tcW w:w="582" w:type="pct"/>
          </w:tcPr>
          <w:p w14:paraId="6CF90D5D" w14:textId="77777777" w:rsidR="005B55E8" w:rsidRDefault="005B55E8">
            <w:r w:rsidRPr="008842BB">
              <w:rPr>
                <w:rFonts w:ascii="TH Niramit AS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673" w:type="pct"/>
          </w:tcPr>
          <w:p w14:paraId="298298CE" w14:textId="77777777" w:rsidR="005B55E8" w:rsidRDefault="005B55E8" w:rsidP="00F708B5">
            <w:r w:rsidRPr="008842BB">
              <w:rPr>
                <w:rFonts w:ascii="TH Niramit AS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1727" w:type="pct"/>
          </w:tcPr>
          <w:p w14:paraId="122CDF98" w14:textId="77777777" w:rsidR="005B55E8" w:rsidRPr="00DB6707" w:rsidRDefault="005B55E8" w:rsidP="00DD26CB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DB6707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-</w:t>
            </w:r>
          </w:p>
        </w:tc>
      </w:tr>
      <w:tr w:rsidR="005B55E8" w:rsidRPr="001A19A2" w14:paraId="3D28F5ED" w14:textId="77777777" w:rsidTr="00144B8C">
        <w:tc>
          <w:tcPr>
            <w:tcW w:w="2018" w:type="pct"/>
          </w:tcPr>
          <w:p w14:paraId="0429EEA3" w14:textId="77777777" w:rsidR="005B55E8" w:rsidRPr="005E0B27" w:rsidRDefault="005B55E8" w:rsidP="00F708B5">
            <w:pPr>
              <w:widowControl w:val="0"/>
              <w:suppressLineNumbers/>
              <w:suppressAutoHyphens/>
              <w:autoSpaceDN w:val="0"/>
              <w:spacing w:line="360" w:lineRule="atLeast"/>
              <w:rPr>
                <w:rFonts w:ascii="TH Niramit AS" w:eastAsia="SimSun" w:hAnsi="TH Niramit AS" w:cs="TH Niramit AS"/>
                <w:kern w:val="3"/>
                <w:sz w:val="32"/>
                <w:szCs w:val="32"/>
                <w:cs/>
                <w:lang w:eastAsia="zh-CN"/>
              </w:rPr>
            </w:pPr>
            <w:r>
              <w:rPr>
                <w:rFonts w:ascii="TH Niramit AS" w:eastAsia="SimSun" w:hAnsi="TH Niramit AS" w:cs="TH Niramit AS" w:hint="cs"/>
                <w:kern w:val="3"/>
                <w:sz w:val="32"/>
                <w:szCs w:val="32"/>
                <w:cs/>
                <w:lang w:eastAsia="zh-CN"/>
              </w:rPr>
              <w:t>รัฐธรรมนูญสหรัฐอเมริกา</w:t>
            </w:r>
          </w:p>
        </w:tc>
        <w:tc>
          <w:tcPr>
            <w:tcW w:w="582" w:type="pct"/>
          </w:tcPr>
          <w:p w14:paraId="57B4A8BF" w14:textId="77777777" w:rsidR="005B55E8" w:rsidRPr="00DB6707" w:rsidRDefault="005B55E8" w:rsidP="005B55E8">
            <w:pPr>
              <w:rPr>
                <w:rFonts w:ascii="TH Niramit AS" w:hAnsi="TH Niramit AS" w:cs="TH Niramit AS"/>
                <w:sz w:val="30"/>
                <w:szCs w:val="30"/>
                <w:rtl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673" w:type="pct"/>
          </w:tcPr>
          <w:p w14:paraId="48BA96CE" w14:textId="77777777" w:rsidR="005B55E8" w:rsidRDefault="005B55E8" w:rsidP="00F708B5">
            <w:r w:rsidRPr="008842BB">
              <w:rPr>
                <w:rFonts w:ascii="TH Niramit AS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1727" w:type="pct"/>
          </w:tcPr>
          <w:p w14:paraId="39383A7F" w14:textId="77777777" w:rsidR="005B55E8" w:rsidRPr="00DB6707" w:rsidRDefault="005B55E8" w:rsidP="00DD26CB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DB6707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-</w:t>
            </w:r>
          </w:p>
        </w:tc>
      </w:tr>
      <w:tr w:rsidR="005B55E8" w:rsidRPr="001A19A2" w14:paraId="37C03705" w14:textId="77777777" w:rsidTr="00144B8C">
        <w:tc>
          <w:tcPr>
            <w:tcW w:w="2018" w:type="pct"/>
          </w:tcPr>
          <w:p w14:paraId="676F4C21" w14:textId="77777777" w:rsidR="005B55E8" w:rsidRPr="005E0B27" w:rsidRDefault="005B55E8" w:rsidP="00F708B5">
            <w:pPr>
              <w:rPr>
                <w:rFonts w:ascii="TH Niramit AS" w:eastAsia="Cordia New" w:hAnsi="TH Niramit AS" w:cs="TH Niramit AS"/>
                <w:b/>
                <w:sz w:val="32"/>
                <w:szCs w:val="32"/>
                <w:cs/>
              </w:rPr>
            </w:pPr>
            <w:r>
              <w:rPr>
                <w:rFonts w:ascii="TH Niramit AS" w:eastAsia="Cordia New" w:hAnsi="TH Niramit AS" w:cs="TH Niramit AS" w:hint="cs"/>
                <w:b/>
                <w:sz w:val="32"/>
                <w:szCs w:val="32"/>
                <w:cs/>
              </w:rPr>
              <w:t>รัฐธรรมนูญฝรั่งเศส</w:t>
            </w:r>
          </w:p>
        </w:tc>
        <w:tc>
          <w:tcPr>
            <w:tcW w:w="582" w:type="pct"/>
          </w:tcPr>
          <w:p w14:paraId="33C86F52" w14:textId="77777777" w:rsidR="005B55E8" w:rsidRDefault="005B55E8" w:rsidP="00F708B5">
            <w:r w:rsidRPr="008842BB">
              <w:rPr>
                <w:rFonts w:ascii="TH Niramit AS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673" w:type="pct"/>
          </w:tcPr>
          <w:p w14:paraId="2B6374C2" w14:textId="77777777" w:rsidR="005B55E8" w:rsidRDefault="005B55E8" w:rsidP="00F708B5">
            <w:r w:rsidRPr="008842BB">
              <w:rPr>
                <w:rFonts w:ascii="TH Niramit AS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1727" w:type="pct"/>
          </w:tcPr>
          <w:p w14:paraId="2182F365" w14:textId="77777777" w:rsidR="005B55E8" w:rsidRPr="00DB6707" w:rsidRDefault="005B55E8" w:rsidP="00DD26CB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-</w:t>
            </w:r>
          </w:p>
        </w:tc>
      </w:tr>
      <w:tr w:rsidR="005B55E8" w:rsidRPr="001A19A2" w14:paraId="5FACB489" w14:textId="77777777" w:rsidTr="00144B8C">
        <w:tc>
          <w:tcPr>
            <w:tcW w:w="2018" w:type="pct"/>
          </w:tcPr>
          <w:p w14:paraId="640B7FAC" w14:textId="77777777" w:rsidR="005B55E8" w:rsidRPr="005E0B27" w:rsidRDefault="005B55E8" w:rsidP="00F708B5">
            <w:pPr>
              <w:autoSpaceDE w:val="0"/>
              <w:autoSpaceDN w:val="0"/>
              <w:adjustRightInd w:val="0"/>
              <w:rPr>
                <w:rFonts w:ascii="TH Niramit AS" w:eastAsia="Cordia New" w:hAnsi="TH Niramit AS" w:cs="TH Niramit AS"/>
                <w:b/>
                <w:sz w:val="32"/>
                <w:szCs w:val="32"/>
                <w:cs/>
              </w:rPr>
            </w:pPr>
            <w:r>
              <w:rPr>
                <w:rFonts w:ascii="TH Niramit AS" w:eastAsia="Cordia New" w:hAnsi="TH Niramit AS" w:cs="TH Niramit AS" w:hint="cs"/>
                <w:b/>
                <w:sz w:val="32"/>
                <w:szCs w:val="32"/>
                <w:cs/>
              </w:rPr>
              <w:t>รัฐธรรมนูญรัสเซีย</w:t>
            </w:r>
          </w:p>
        </w:tc>
        <w:tc>
          <w:tcPr>
            <w:tcW w:w="582" w:type="pct"/>
          </w:tcPr>
          <w:p w14:paraId="282DE6EB" w14:textId="77777777" w:rsidR="005B55E8" w:rsidRDefault="005B55E8" w:rsidP="00F708B5">
            <w:r w:rsidRPr="008842BB">
              <w:rPr>
                <w:rFonts w:ascii="TH Niramit AS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673" w:type="pct"/>
          </w:tcPr>
          <w:p w14:paraId="04007B66" w14:textId="77777777" w:rsidR="005B55E8" w:rsidRDefault="005B55E8" w:rsidP="00F708B5">
            <w:r w:rsidRPr="008842BB">
              <w:rPr>
                <w:rFonts w:ascii="TH Niramit AS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1727" w:type="pct"/>
          </w:tcPr>
          <w:p w14:paraId="218AAA1C" w14:textId="77777777" w:rsidR="005B55E8" w:rsidRPr="00DB6707" w:rsidRDefault="005B55E8" w:rsidP="00DD26CB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-</w:t>
            </w:r>
          </w:p>
        </w:tc>
      </w:tr>
      <w:tr w:rsidR="005B55E8" w:rsidRPr="001A19A2" w14:paraId="67206F7B" w14:textId="77777777" w:rsidTr="00144B8C">
        <w:tc>
          <w:tcPr>
            <w:tcW w:w="2018" w:type="pct"/>
          </w:tcPr>
          <w:p w14:paraId="7F96C6BB" w14:textId="77777777" w:rsidR="005B55E8" w:rsidRPr="005E0B27" w:rsidRDefault="005B55E8" w:rsidP="00F708B5">
            <w:pPr>
              <w:autoSpaceDE w:val="0"/>
              <w:autoSpaceDN w:val="0"/>
              <w:adjustRightInd w:val="0"/>
              <w:rPr>
                <w:rFonts w:ascii="TH Niramit AS" w:eastAsia="Cordi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Cordia New" w:hAnsi="TH Niramit AS" w:cs="TH Niramit AS" w:hint="cs"/>
                <w:sz w:val="32"/>
                <w:szCs w:val="32"/>
                <w:cs/>
              </w:rPr>
              <w:t>รัฐธรรมนูญจีน</w:t>
            </w:r>
          </w:p>
        </w:tc>
        <w:tc>
          <w:tcPr>
            <w:tcW w:w="582" w:type="pct"/>
          </w:tcPr>
          <w:p w14:paraId="5652E167" w14:textId="77777777" w:rsidR="005B55E8" w:rsidRDefault="005B55E8" w:rsidP="00F708B5">
            <w:r w:rsidRPr="008842BB">
              <w:rPr>
                <w:rFonts w:ascii="TH Niramit AS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673" w:type="pct"/>
          </w:tcPr>
          <w:p w14:paraId="449E14CB" w14:textId="77777777" w:rsidR="005B55E8" w:rsidRPr="00DB6707" w:rsidRDefault="005B55E8" w:rsidP="005B55E8">
            <w:pPr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1727" w:type="pct"/>
          </w:tcPr>
          <w:p w14:paraId="7F908A8E" w14:textId="77777777" w:rsidR="005B55E8" w:rsidRPr="00DB6707" w:rsidRDefault="005B55E8" w:rsidP="00DD26CB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-</w:t>
            </w:r>
          </w:p>
        </w:tc>
      </w:tr>
    </w:tbl>
    <w:p w14:paraId="6261B24D" w14:textId="77777777" w:rsidR="00B678E6" w:rsidRDefault="00B678E6" w:rsidP="004D3F72">
      <w:pPr>
        <w:autoSpaceDE w:val="0"/>
        <w:autoSpaceDN w:val="0"/>
        <w:adjustRightInd w:val="0"/>
        <w:spacing w:line="340" w:lineRule="exact"/>
        <w:jc w:val="thaiDistribute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59020E09" w14:textId="77777777" w:rsidR="00DB6707" w:rsidRDefault="00DB6707" w:rsidP="004D3F72">
      <w:pPr>
        <w:autoSpaceDE w:val="0"/>
        <w:autoSpaceDN w:val="0"/>
        <w:adjustRightInd w:val="0"/>
        <w:spacing w:line="340" w:lineRule="exact"/>
        <w:jc w:val="thaiDistribute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3EE155D9" w14:textId="77777777" w:rsidR="00973C00" w:rsidRDefault="00973C00" w:rsidP="004D3F72">
      <w:pPr>
        <w:autoSpaceDE w:val="0"/>
        <w:autoSpaceDN w:val="0"/>
        <w:adjustRightInd w:val="0"/>
        <w:spacing w:line="340" w:lineRule="exact"/>
        <w:jc w:val="thaiDistribute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65A732DB" w14:textId="77777777" w:rsidR="00DB6707" w:rsidRDefault="00DB6707" w:rsidP="004D3F72">
      <w:pPr>
        <w:autoSpaceDE w:val="0"/>
        <w:autoSpaceDN w:val="0"/>
        <w:adjustRightInd w:val="0"/>
        <w:spacing w:line="340" w:lineRule="exact"/>
        <w:jc w:val="thaiDistribute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5A56F145" w14:textId="77777777" w:rsidR="004D3F72" w:rsidRPr="004D3F72" w:rsidRDefault="00407F5B" w:rsidP="004D3F72">
      <w:pPr>
        <w:autoSpaceDE w:val="0"/>
        <w:autoSpaceDN w:val="0"/>
        <w:adjustRightInd w:val="0"/>
        <w:spacing w:line="340" w:lineRule="exact"/>
        <w:jc w:val="thaiDistribute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2</w:t>
      </w:r>
      <w:r w:rsidR="004D3F72"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.  หัวข้อที่สอนไม่ครอบคลุมตามแผน</w:t>
      </w:r>
    </w:p>
    <w:p w14:paraId="5472CB9E" w14:textId="77777777" w:rsidR="004D3F72" w:rsidRPr="004D3F72" w:rsidRDefault="004D3F72" w:rsidP="004D3F72">
      <w:pPr>
        <w:autoSpaceDE w:val="0"/>
        <w:autoSpaceDN w:val="0"/>
        <w:adjustRightInd w:val="0"/>
        <w:spacing w:line="340" w:lineRule="exact"/>
        <w:ind w:firstLine="426"/>
        <w:jc w:val="thaiDistribute"/>
        <w:rPr>
          <w:rFonts w:ascii="TH Niramit AS" w:eastAsia="BrowalliaNew-Bold" w:hAnsi="TH Niramit AS" w:cs="TH Niramit AS"/>
          <w:i/>
          <w:iCs/>
          <w:sz w:val="30"/>
          <w:szCs w:val="30"/>
        </w:rPr>
      </w:pPr>
      <w:r w:rsidRPr="004D3F72">
        <w:rPr>
          <w:rFonts w:ascii="TH Niramit AS" w:eastAsia="BrowalliaNew-Bold" w:hAnsi="TH Niramit AS" w:cs="TH Niramit AS"/>
          <w:i/>
          <w:iCs/>
          <w:sz w:val="30"/>
          <w:szCs w:val="30"/>
          <w:cs/>
        </w:rPr>
        <w:lastRenderedPageBreak/>
        <w:t>ระบุหัวข้อที่สอนไม่ครอบคลุมตามแผน และพิจารณานัยสำคัญของหัวข้อต่อผลการเรียนรู้ของรายวิชาและหลักสูตร ในกรณีที่มีนัยสำคัญให้เสนอแนวทางชดเชย</w:t>
      </w:r>
    </w:p>
    <w:p w14:paraId="52FA4749" w14:textId="77777777" w:rsidR="004D3F72" w:rsidRDefault="004D3F72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5"/>
        <w:gridCol w:w="3314"/>
        <w:gridCol w:w="3480"/>
      </w:tblGrid>
      <w:tr w:rsidR="004D3F72" w:rsidRPr="004D3F72" w14:paraId="0BD5F8AB" w14:textId="77777777" w:rsidTr="004D3F72">
        <w:trPr>
          <w:trHeight w:val="276"/>
          <w:tblHeader/>
        </w:trPr>
        <w:tc>
          <w:tcPr>
            <w:tcW w:w="1679" w:type="pct"/>
            <w:vAlign w:val="center"/>
          </w:tcPr>
          <w:p w14:paraId="668DA205" w14:textId="77777777" w:rsidR="004D3F72" w:rsidRPr="004D3F72" w:rsidRDefault="004D3F72" w:rsidP="004D3F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หัวข้อที่สอนไม่ครอบคลุมตามแผน  (ถ้ามี)</w:t>
            </w:r>
          </w:p>
        </w:tc>
        <w:tc>
          <w:tcPr>
            <w:tcW w:w="1620" w:type="pct"/>
            <w:vAlign w:val="center"/>
          </w:tcPr>
          <w:p w14:paraId="628D863C" w14:textId="77777777" w:rsidR="004D3F72" w:rsidRPr="004D3F72" w:rsidRDefault="004D3F72" w:rsidP="004D3F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นัยสำคัญของหัวข้อที่สอนไม่ครอบคลุมตามแผน</w:t>
            </w:r>
          </w:p>
        </w:tc>
        <w:tc>
          <w:tcPr>
            <w:tcW w:w="1701" w:type="pct"/>
            <w:vAlign w:val="center"/>
          </w:tcPr>
          <w:p w14:paraId="6A63A5A1" w14:textId="77777777" w:rsidR="004D3F72" w:rsidRPr="004D3F72" w:rsidRDefault="004D3F72" w:rsidP="004D3F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bidi="ar-EG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แนวทางชดเชย</w:t>
            </w:r>
          </w:p>
        </w:tc>
      </w:tr>
      <w:tr w:rsidR="004D3F72" w:rsidRPr="004D3F72" w14:paraId="6BFDFA1B" w14:textId="77777777" w:rsidTr="004D3F72">
        <w:trPr>
          <w:trHeight w:val="276"/>
        </w:trPr>
        <w:tc>
          <w:tcPr>
            <w:tcW w:w="1679" w:type="pct"/>
          </w:tcPr>
          <w:p w14:paraId="2AB1702B" w14:textId="77777777" w:rsidR="004D3F72" w:rsidRPr="004D3F72" w:rsidRDefault="00A72879" w:rsidP="00D17672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-ไม่มี-</w:t>
            </w:r>
          </w:p>
        </w:tc>
        <w:tc>
          <w:tcPr>
            <w:tcW w:w="1620" w:type="pct"/>
          </w:tcPr>
          <w:p w14:paraId="7428F65D" w14:textId="77777777"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1701" w:type="pct"/>
          </w:tcPr>
          <w:p w14:paraId="62803855" w14:textId="77777777"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</w:tbl>
    <w:p w14:paraId="0970C6DD" w14:textId="77777777" w:rsidR="004D3F72" w:rsidRDefault="004D3F72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4689B2E0" w14:textId="77777777" w:rsidR="004D3F72" w:rsidRDefault="00407F5B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3</w:t>
      </w:r>
      <w:r w:rsidR="004D3F72"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. 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1"/>
        <w:gridCol w:w="2662"/>
        <w:gridCol w:w="818"/>
        <w:gridCol w:w="820"/>
        <w:gridCol w:w="3478"/>
      </w:tblGrid>
      <w:tr w:rsidR="004D3F72" w:rsidRPr="004D3F72" w14:paraId="088ABCA1" w14:textId="77777777" w:rsidTr="00A72879">
        <w:trPr>
          <w:cantSplit/>
          <w:trHeight w:val="575"/>
          <w:tblHeader/>
        </w:trPr>
        <w:tc>
          <w:tcPr>
            <w:tcW w:w="1198" w:type="pct"/>
            <w:vMerge w:val="restart"/>
          </w:tcPr>
          <w:p w14:paraId="2BA003C2" w14:textId="77777777"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1301" w:type="pct"/>
            <w:vMerge w:val="restart"/>
            <w:shd w:val="clear" w:color="auto" w:fill="auto"/>
          </w:tcPr>
          <w:p w14:paraId="34BCEEC9" w14:textId="77777777"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วิธีสอนที่ระบุในรายละเอียดรายวิชา</w:t>
            </w:r>
          </w:p>
        </w:tc>
        <w:tc>
          <w:tcPr>
            <w:tcW w:w="801" w:type="pct"/>
            <w:gridSpan w:val="2"/>
            <w:shd w:val="clear" w:color="auto" w:fill="auto"/>
          </w:tcPr>
          <w:p w14:paraId="4F216F88" w14:textId="77777777"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ประสิทธิผล</w:t>
            </w:r>
          </w:p>
        </w:tc>
        <w:tc>
          <w:tcPr>
            <w:tcW w:w="1700" w:type="pct"/>
            <w:vMerge w:val="restart"/>
          </w:tcPr>
          <w:p w14:paraId="50C09E6E" w14:textId="77777777"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ปัญหาของการใช้วิธีสอน  (ถ้ามี)  พร้อมข้อเสนอแนะในการแก้ไข</w:t>
            </w:r>
          </w:p>
        </w:tc>
      </w:tr>
      <w:tr w:rsidR="004D3F72" w:rsidRPr="004D3F72" w14:paraId="7160F0B4" w14:textId="77777777" w:rsidTr="00A72879">
        <w:trPr>
          <w:cantSplit/>
          <w:trHeight w:val="465"/>
          <w:tblHeader/>
        </w:trPr>
        <w:tc>
          <w:tcPr>
            <w:tcW w:w="1198" w:type="pct"/>
            <w:vMerge/>
          </w:tcPr>
          <w:p w14:paraId="4D7317B9" w14:textId="77777777"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301" w:type="pct"/>
            <w:vMerge/>
            <w:shd w:val="clear" w:color="auto" w:fill="auto"/>
          </w:tcPr>
          <w:p w14:paraId="5361E6A1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400" w:type="pct"/>
            <w:shd w:val="clear" w:color="auto" w:fill="auto"/>
          </w:tcPr>
          <w:p w14:paraId="6DD980D5" w14:textId="77777777"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401" w:type="pct"/>
            <w:shd w:val="clear" w:color="auto" w:fill="auto"/>
          </w:tcPr>
          <w:p w14:paraId="4C305D1F" w14:textId="77777777"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ไม่มี</w:t>
            </w:r>
          </w:p>
        </w:tc>
        <w:tc>
          <w:tcPr>
            <w:tcW w:w="1700" w:type="pct"/>
            <w:vMerge/>
          </w:tcPr>
          <w:p w14:paraId="76713DE8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</w:tr>
      <w:tr w:rsidR="001A19A2" w:rsidRPr="004D3F72" w14:paraId="045EBB7E" w14:textId="77777777" w:rsidTr="00A72879">
        <w:trPr>
          <w:cantSplit/>
          <w:trHeight w:val="998"/>
        </w:trPr>
        <w:tc>
          <w:tcPr>
            <w:tcW w:w="1198" w:type="pct"/>
          </w:tcPr>
          <w:p w14:paraId="2EFF1A4F" w14:textId="77777777" w:rsidR="001A19A2" w:rsidRPr="0029171A" w:rsidRDefault="001A19A2" w:rsidP="00DD26CB">
            <w:pPr>
              <w:rPr>
                <w:rFonts w:ascii="TH Niramit AS" w:hAnsi="TH Niramit AS" w:cs="TH Niramit AS"/>
                <w:spacing w:val="-20"/>
                <w:sz w:val="28"/>
              </w:rPr>
            </w:pPr>
            <w:r w:rsidRPr="0029171A">
              <w:rPr>
                <w:rFonts w:ascii="TH Niramit AS" w:hAnsi="TH Niramit AS" w:cs="TH Niramit AS"/>
                <w:spacing w:val="-20"/>
                <w:sz w:val="28"/>
                <w:cs/>
              </w:rPr>
              <w:t>คุณธรรม จริยธรรม</w:t>
            </w:r>
          </w:p>
        </w:tc>
        <w:tc>
          <w:tcPr>
            <w:tcW w:w="1301" w:type="pct"/>
            <w:shd w:val="clear" w:color="auto" w:fill="auto"/>
          </w:tcPr>
          <w:p w14:paraId="0BA1185A" w14:textId="77777777" w:rsidR="0029171A" w:rsidRDefault="0029171A" w:rsidP="0029171A">
            <w:pPr>
              <w:tabs>
                <w:tab w:val="right" w:pos="14286"/>
              </w:tabs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eastAsia="SimSun" w:hAnsi="TH Niramit AS" w:cs="TH Niramit AS" w:hint="cs"/>
                <w:sz w:val="28"/>
                <w:cs/>
              </w:rPr>
              <w:t>-</w:t>
            </w:r>
            <w:r w:rsidR="001A19A2" w:rsidRPr="0029171A">
              <w:rPr>
                <w:rFonts w:ascii="TH Niramit AS" w:hAnsi="TH Niramit AS" w:cs="TH Niramit AS"/>
                <w:sz w:val="28"/>
                <w:cs/>
              </w:rPr>
              <w:t>พฤติกรรมการเข้าเรียน และ</w:t>
            </w:r>
          </w:p>
          <w:p w14:paraId="3E2FEB65" w14:textId="77777777" w:rsidR="001A19A2" w:rsidRPr="0029171A" w:rsidRDefault="001A19A2" w:rsidP="0029171A">
            <w:pPr>
              <w:tabs>
                <w:tab w:val="right" w:pos="14286"/>
              </w:tabs>
              <w:jc w:val="thaiDistribute"/>
              <w:rPr>
                <w:rFonts w:ascii="TH Niramit AS" w:hAnsi="TH Niramit AS" w:cs="TH Niramit AS"/>
                <w:spacing w:val="-20"/>
                <w:sz w:val="28"/>
                <w:cs/>
              </w:rPr>
            </w:pPr>
            <w:r w:rsidRPr="0029171A">
              <w:rPr>
                <w:rFonts w:ascii="TH Niramit AS" w:hAnsi="TH Niramit AS" w:cs="TH Niramit AS"/>
                <w:sz w:val="28"/>
                <w:cs/>
              </w:rPr>
              <w:t>ส่งงานที่ได้รับมอบหมายตามขอบเขตที่ให้และตรงเวลา</w:t>
            </w:r>
          </w:p>
        </w:tc>
        <w:tc>
          <w:tcPr>
            <w:tcW w:w="400" w:type="pct"/>
            <w:shd w:val="clear" w:color="auto" w:fill="auto"/>
          </w:tcPr>
          <w:p w14:paraId="4F664C18" w14:textId="77777777" w:rsidR="001A19A2" w:rsidRPr="00A72879" w:rsidRDefault="001A19A2" w:rsidP="00560DF6">
            <w:pPr>
              <w:tabs>
                <w:tab w:val="center" w:pos="4153"/>
                <w:tab w:val="right" w:pos="8306"/>
              </w:tabs>
              <w:spacing w:line="20" w:lineRule="atLeast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72879">
              <w:rPr>
                <w:rFonts w:ascii="TH Niramit AS" w:hAnsi="TH Niramit AS" w:cs="TH Niramit AS"/>
                <w:sz w:val="32"/>
                <w:szCs w:val="32"/>
              </w:rPr>
              <w:sym w:font="Wingdings 2" w:char="F050"/>
            </w:r>
          </w:p>
        </w:tc>
        <w:tc>
          <w:tcPr>
            <w:tcW w:w="401" w:type="pct"/>
            <w:shd w:val="clear" w:color="auto" w:fill="auto"/>
          </w:tcPr>
          <w:p w14:paraId="22821CB9" w14:textId="77777777" w:rsidR="001A19A2" w:rsidRPr="00A72879" w:rsidRDefault="001A19A2" w:rsidP="00560DF6">
            <w:pPr>
              <w:tabs>
                <w:tab w:val="center" w:pos="4153"/>
                <w:tab w:val="right" w:pos="8306"/>
              </w:tabs>
              <w:spacing w:line="20" w:lineRule="atLeas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700" w:type="pct"/>
          </w:tcPr>
          <w:p w14:paraId="74949D2D" w14:textId="77777777" w:rsidR="001A19A2" w:rsidRPr="00A72879" w:rsidRDefault="001A19A2" w:rsidP="00560DF6">
            <w:pPr>
              <w:tabs>
                <w:tab w:val="center" w:pos="4153"/>
                <w:tab w:val="right" w:pos="8306"/>
              </w:tabs>
              <w:spacing w:line="20" w:lineRule="atLeast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72879">
              <w:rPr>
                <w:rFonts w:ascii="TH Niramit AS" w:hAnsi="TH Niramit AS" w:cs="TH Niramit AS"/>
                <w:sz w:val="32"/>
                <w:szCs w:val="32"/>
                <w:cs/>
              </w:rPr>
              <w:t>-</w:t>
            </w:r>
          </w:p>
        </w:tc>
      </w:tr>
      <w:tr w:rsidR="001A19A2" w:rsidRPr="004D3F72" w14:paraId="1218CED1" w14:textId="77777777" w:rsidTr="00A72879">
        <w:trPr>
          <w:cantSplit/>
          <w:trHeight w:val="1070"/>
        </w:trPr>
        <w:tc>
          <w:tcPr>
            <w:tcW w:w="1198" w:type="pct"/>
          </w:tcPr>
          <w:p w14:paraId="414B72DE" w14:textId="77777777" w:rsidR="001A19A2" w:rsidRPr="0029171A" w:rsidRDefault="001A19A2" w:rsidP="00DD26CB">
            <w:pPr>
              <w:rPr>
                <w:rFonts w:ascii="TH Niramit AS" w:hAnsi="TH Niramit AS" w:cs="TH Niramit AS"/>
                <w:spacing w:val="-20"/>
                <w:sz w:val="28"/>
              </w:rPr>
            </w:pPr>
            <w:r w:rsidRPr="0029171A">
              <w:rPr>
                <w:rFonts w:ascii="TH Niramit AS" w:hAnsi="TH Niramit AS" w:cs="TH Niramit AS"/>
                <w:spacing w:val="-20"/>
                <w:sz w:val="28"/>
                <w:cs/>
              </w:rPr>
              <w:t>ความรู้</w:t>
            </w:r>
          </w:p>
        </w:tc>
        <w:tc>
          <w:tcPr>
            <w:tcW w:w="1301" w:type="pct"/>
            <w:shd w:val="clear" w:color="auto" w:fill="auto"/>
          </w:tcPr>
          <w:p w14:paraId="06827AEE" w14:textId="77777777" w:rsidR="001A19A2" w:rsidRPr="0029171A" w:rsidRDefault="0029171A" w:rsidP="0029171A">
            <w:pPr>
              <w:pStyle w:val="af0"/>
              <w:autoSpaceDE w:val="0"/>
              <w:autoSpaceDN w:val="0"/>
              <w:adjustRightInd w:val="0"/>
              <w:spacing w:line="340" w:lineRule="exact"/>
              <w:ind w:left="0"/>
              <w:jc w:val="thaiDistribute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  <w:lang w:bidi="th-TH"/>
              </w:rPr>
              <w:t>-</w:t>
            </w:r>
            <w:r w:rsidR="001A19A2" w:rsidRPr="0029171A">
              <w:rPr>
                <w:rFonts w:ascii="TH Niramit AS" w:hAnsi="TH Niramit AS" w:cs="TH Niramit AS"/>
                <w:sz w:val="28"/>
                <w:szCs w:val="28"/>
                <w:cs/>
                <w:lang w:bidi="th-TH"/>
              </w:rPr>
              <w:t>การจัดการเรียนรู้หลากหลายวิธีที่เน้นผู้เรียนเป็นศูนย์กลาง เช่น มีการสอดแทรกหรือยกตัวอย่างประกอบในขณะที่สอนเนื้อหา การฝึกปฏิบัติการคิดและวิเคราะห์ การค้นคว้าด้วยตนเอง การสืบค้นออนไลน์</w:t>
            </w:r>
          </w:p>
          <w:p w14:paraId="56B2AC7D" w14:textId="77777777" w:rsidR="001A19A2" w:rsidRPr="0029171A" w:rsidRDefault="001A19A2" w:rsidP="0029171A">
            <w:pPr>
              <w:jc w:val="thaiDistribute"/>
              <w:rPr>
                <w:rFonts w:ascii="TH Niramit AS" w:hAnsi="TH Niramit AS" w:cs="TH Niramit AS"/>
                <w:spacing w:val="-20"/>
                <w:sz w:val="28"/>
              </w:rPr>
            </w:pPr>
          </w:p>
        </w:tc>
        <w:tc>
          <w:tcPr>
            <w:tcW w:w="400" w:type="pct"/>
            <w:shd w:val="clear" w:color="auto" w:fill="auto"/>
          </w:tcPr>
          <w:p w14:paraId="1F9021D0" w14:textId="77777777" w:rsidR="001A19A2" w:rsidRPr="00A72879" w:rsidRDefault="001A19A2" w:rsidP="00560DF6">
            <w:pPr>
              <w:tabs>
                <w:tab w:val="center" w:pos="4153"/>
                <w:tab w:val="right" w:pos="8306"/>
              </w:tabs>
              <w:spacing w:line="20" w:lineRule="atLeast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A72879">
              <w:rPr>
                <w:rFonts w:ascii="TH Niramit AS" w:hAnsi="TH Niramit AS" w:cs="TH Niramit AS"/>
                <w:sz w:val="32"/>
                <w:szCs w:val="32"/>
              </w:rPr>
              <w:sym w:font="Wingdings 2" w:char="F050"/>
            </w:r>
          </w:p>
        </w:tc>
        <w:tc>
          <w:tcPr>
            <w:tcW w:w="401" w:type="pct"/>
            <w:shd w:val="clear" w:color="auto" w:fill="auto"/>
          </w:tcPr>
          <w:p w14:paraId="776DD956" w14:textId="77777777" w:rsidR="001A19A2" w:rsidRPr="00A72879" w:rsidRDefault="001A19A2" w:rsidP="00560DF6">
            <w:pPr>
              <w:tabs>
                <w:tab w:val="center" w:pos="4153"/>
                <w:tab w:val="right" w:pos="8306"/>
              </w:tabs>
              <w:spacing w:line="20" w:lineRule="atLeas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700" w:type="pct"/>
          </w:tcPr>
          <w:p w14:paraId="4C37C1F6" w14:textId="77777777" w:rsidR="001A19A2" w:rsidRPr="00A72879" w:rsidRDefault="001A19A2" w:rsidP="00560DF6">
            <w:pPr>
              <w:tabs>
                <w:tab w:val="center" w:pos="4153"/>
                <w:tab w:val="right" w:pos="8306"/>
              </w:tabs>
              <w:spacing w:line="20" w:lineRule="atLeast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A72879">
              <w:rPr>
                <w:rFonts w:ascii="TH Niramit AS" w:hAnsi="TH Niramit AS" w:cs="TH Niramit AS"/>
                <w:sz w:val="32"/>
                <w:szCs w:val="32"/>
                <w:cs/>
              </w:rPr>
              <w:t>-</w:t>
            </w:r>
          </w:p>
        </w:tc>
      </w:tr>
      <w:tr w:rsidR="001A19A2" w:rsidRPr="004D3F72" w14:paraId="3F72E867" w14:textId="77777777" w:rsidTr="00A72879">
        <w:trPr>
          <w:cantSplit/>
          <w:trHeight w:val="1250"/>
        </w:trPr>
        <w:tc>
          <w:tcPr>
            <w:tcW w:w="1198" w:type="pct"/>
          </w:tcPr>
          <w:p w14:paraId="5CC2D03C" w14:textId="77777777" w:rsidR="001A19A2" w:rsidRPr="0029171A" w:rsidRDefault="001A19A2" w:rsidP="00DD26CB">
            <w:pPr>
              <w:rPr>
                <w:rFonts w:ascii="TH Niramit AS" w:hAnsi="TH Niramit AS" w:cs="TH Niramit AS"/>
                <w:spacing w:val="-20"/>
                <w:sz w:val="28"/>
              </w:rPr>
            </w:pPr>
            <w:r w:rsidRPr="0029171A">
              <w:rPr>
                <w:rFonts w:ascii="TH Niramit AS" w:hAnsi="TH Niramit AS" w:cs="TH Niramit AS"/>
                <w:spacing w:val="-20"/>
                <w:sz w:val="28"/>
                <w:cs/>
              </w:rPr>
              <w:t>ทักษะทางปัญญา</w:t>
            </w:r>
          </w:p>
        </w:tc>
        <w:tc>
          <w:tcPr>
            <w:tcW w:w="1301" w:type="pct"/>
            <w:shd w:val="clear" w:color="auto" w:fill="auto"/>
          </w:tcPr>
          <w:p w14:paraId="38BB835C" w14:textId="77777777" w:rsidR="0029171A" w:rsidRDefault="0029171A" w:rsidP="0029171A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-</w:t>
            </w:r>
            <w:r w:rsidR="001A19A2" w:rsidRPr="0029171A">
              <w:rPr>
                <w:rFonts w:ascii="TH Niramit AS" w:eastAsia="BrowalliaNew" w:hAnsi="TH Niramit AS" w:cs="TH Niramit AS"/>
                <w:sz w:val="28"/>
                <w:rtl/>
                <w:cs/>
              </w:rPr>
              <w:t xml:space="preserve"> </w:t>
            </w:r>
            <w:r w:rsidR="001A19A2" w:rsidRPr="0029171A">
              <w:rPr>
                <w:rFonts w:ascii="TH Niramit AS" w:hAnsi="TH Niramit AS" w:cs="TH Niramit AS"/>
                <w:sz w:val="28"/>
                <w:cs/>
              </w:rPr>
              <w:t>การมอบหมายให้นักศึกษาทำแบบฝึกหัด</w:t>
            </w:r>
            <w:r w:rsidR="001A19A2" w:rsidRPr="0029171A">
              <w:rPr>
                <w:rFonts w:ascii="TH Niramit AS" w:hAnsi="TH Niramit AS" w:cs="TH Niramit AS"/>
                <w:sz w:val="28"/>
              </w:rPr>
              <w:t xml:space="preserve"> </w:t>
            </w:r>
            <w:r w:rsidR="001A19A2" w:rsidRPr="0029171A">
              <w:rPr>
                <w:rFonts w:ascii="TH Niramit AS" w:hAnsi="TH Niramit AS" w:cs="TH Niramit AS"/>
                <w:sz w:val="28"/>
                <w:cs/>
              </w:rPr>
              <w:t>ใบงานหรือรายงาน</w:t>
            </w:r>
            <w:r w:rsidR="001A19A2" w:rsidRPr="0029171A">
              <w:rPr>
                <w:rFonts w:ascii="TH Niramit AS" w:hAnsi="TH Niramit AS" w:cs="TH Niramit AS"/>
                <w:sz w:val="28"/>
              </w:rPr>
              <w:t xml:space="preserve"> </w:t>
            </w:r>
            <w:r w:rsidR="001A19A2" w:rsidRPr="0029171A">
              <w:rPr>
                <w:rFonts w:ascii="TH Niramit AS" w:hAnsi="TH Niramit AS" w:cs="TH Niramit AS"/>
                <w:sz w:val="28"/>
                <w:cs/>
              </w:rPr>
              <w:t>ระหว่างเรียน</w:t>
            </w:r>
          </w:p>
          <w:p w14:paraId="0CAB3A0A" w14:textId="77777777" w:rsidR="001A19A2" w:rsidRPr="0029171A" w:rsidRDefault="0029171A" w:rsidP="0029171A">
            <w:pPr>
              <w:autoSpaceDE w:val="0"/>
              <w:autoSpaceDN w:val="0"/>
              <w:adjustRightInd w:val="0"/>
              <w:spacing w:line="340" w:lineRule="exact"/>
              <w:ind w:left="-96"/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 w:hint="cs"/>
                <w:sz w:val="28"/>
                <w:rtl/>
                <w:cs/>
              </w:rPr>
              <w:t>-</w:t>
            </w:r>
            <w:r w:rsidR="001A19A2" w:rsidRPr="0029171A">
              <w:rPr>
                <w:rFonts w:ascii="TH Niramit AS" w:eastAsia="BrowalliaNew" w:hAnsi="TH Niramit AS" w:cs="TH Niramit AS"/>
                <w:sz w:val="28"/>
                <w:rtl/>
                <w:cs/>
              </w:rPr>
              <w:t xml:space="preserve">  </w:t>
            </w:r>
            <w:r w:rsidR="001A19A2" w:rsidRPr="0029171A">
              <w:rPr>
                <w:rFonts w:ascii="TH Niramit AS" w:eastAsia="BrowalliaNew" w:hAnsi="TH Niramit AS" w:cs="TH Niramit AS"/>
                <w:sz w:val="28"/>
                <w:cs/>
              </w:rPr>
              <w:t>มีการ</w:t>
            </w:r>
            <w:r w:rsidR="001A19A2" w:rsidRPr="0029171A">
              <w:rPr>
                <w:rFonts w:ascii="TH Niramit AS" w:hAnsi="TH Niramit AS" w:cs="TH Niramit AS"/>
                <w:sz w:val="28"/>
                <w:cs/>
              </w:rPr>
              <w:t>ฝึกให้วิเคราะห์ สังเคราะห์ปัญหาจากกรณีศึกษา</w:t>
            </w:r>
            <w:r w:rsidR="00BC029D">
              <w:rPr>
                <w:rFonts w:ascii="TH Niramit AS" w:hAnsi="TH Niramit AS" w:cs="TH Niramit AS" w:hint="cs"/>
                <w:sz w:val="28"/>
                <w:cs/>
              </w:rPr>
              <w:t>เกี่ยวยาเสพติดได้</w:t>
            </w:r>
          </w:p>
          <w:p w14:paraId="1FDE4E67" w14:textId="77777777" w:rsidR="001A19A2" w:rsidRPr="0029171A" w:rsidRDefault="001A19A2" w:rsidP="0029171A">
            <w:pPr>
              <w:autoSpaceDE w:val="0"/>
              <w:autoSpaceDN w:val="0"/>
              <w:adjustRightInd w:val="0"/>
              <w:spacing w:line="340" w:lineRule="exact"/>
              <w:ind w:left="720" w:firstLine="720"/>
              <w:jc w:val="thaiDistribute"/>
              <w:rPr>
                <w:rFonts w:ascii="TH Niramit AS" w:eastAsia="BrowalliaNew" w:hAnsi="TH Niramit AS" w:cs="TH Niramit AS"/>
                <w:sz w:val="28"/>
              </w:rPr>
            </w:pPr>
          </w:p>
          <w:p w14:paraId="2E7284CF" w14:textId="77777777" w:rsidR="001A19A2" w:rsidRPr="0029171A" w:rsidRDefault="001A19A2" w:rsidP="0029171A">
            <w:pPr>
              <w:jc w:val="thaiDistribute"/>
              <w:rPr>
                <w:rFonts w:ascii="TH Niramit AS" w:hAnsi="TH Niramit AS" w:cs="TH Niramit AS"/>
                <w:spacing w:val="-20"/>
                <w:sz w:val="28"/>
              </w:rPr>
            </w:pPr>
          </w:p>
        </w:tc>
        <w:tc>
          <w:tcPr>
            <w:tcW w:w="400" w:type="pct"/>
            <w:shd w:val="clear" w:color="auto" w:fill="auto"/>
          </w:tcPr>
          <w:p w14:paraId="7A5DC64C" w14:textId="77777777" w:rsidR="001A19A2" w:rsidRPr="00A72879" w:rsidRDefault="001A19A2" w:rsidP="00560DF6">
            <w:pPr>
              <w:tabs>
                <w:tab w:val="center" w:pos="4153"/>
                <w:tab w:val="right" w:pos="8306"/>
              </w:tabs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A72879">
              <w:rPr>
                <w:rFonts w:ascii="TH Niramit AS" w:hAnsi="TH Niramit AS" w:cs="TH Niramit AS"/>
                <w:sz w:val="32"/>
                <w:szCs w:val="32"/>
              </w:rPr>
              <w:sym w:font="Wingdings 2" w:char="F050"/>
            </w:r>
          </w:p>
        </w:tc>
        <w:tc>
          <w:tcPr>
            <w:tcW w:w="401" w:type="pct"/>
            <w:shd w:val="clear" w:color="auto" w:fill="auto"/>
          </w:tcPr>
          <w:p w14:paraId="7A8D4E49" w14:textId="77777777" w:rsidR="001A19A2" w:rsidRPr="00A72879" w:rsidRDefault="001A19A2" w:rsidP="00560DF6">
            <w:pPr>
              <w:tabs>
                <w:tab w:val="center" w:pos="4153"/>
                <w:tab w:val="right" w:pos="8306"/>
              </w:tabs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700" w:type="pct"/>
          </w:tcPr>
          <w:p w14:paraId="1A015051" w14:textId="77777777" w:rsidR="001A19A2" w:rsidRPr="00A72879" w:rsidRDefault="001A19A2" w:rsidP="00560DF6">
            <w:pPr>
              <w:tabs>
                <w:tab w:val="center" w:pos="4153"/>
                <w:tab w:val="right" w:pos="8306"/>
              </w:tabs>
              <w:spacing w:line="20" w:lineRule="atLeast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A72879">
              <w:rPr>
                <w:rFonts w:ascii="TH Niramit AS" w:hAnsi="TH Niramit AS" w:cs="TH Niramit AS"/>
                <w:sz w:val="32"/>
                <w:szCs w:val="32"/>
                <w:cs/>
              </w:rPr>
              <w:t>-</w:t>
            </w:r>
          </w:p>
        </w:tc>
      </w:tr>
      <w:tr w:rsidR="001A19A2" w:rsidRPr="004D3F72" w14:paraId="37AB34FA" w14:textId="77777777" w:rsidTr="00A72879">
        <w:trPr>
          <w:cantSplit/>
          <w:trHeight w:val="1322"/>
        </w:trPr>
        <w:tc>
          <w:tcPr>
            <w:tcW w:w="1198" w:type="pct"/>
          </w:tcPr>
          <w:p w14:paraId="364A7B01" w14:textId="77777777" w:rsidR="001A19A2" w:rsidRPr="0029171A" w:rsidRDefault="001A19A2" w:rsidP="00DD26CB">
            <w:pPr>
              <w:rPr>
                <w:rFonts w:ascii="TH Niramit AS" w:hAnsi="TH Niramit AS" w:cs="TH Niramit AS"/>
                <w:spacing w:val="-20"/>
                <w:sz w:val="28"/>
              </w:rPr>
            </w:pPr>
            <w:r w:rsidRPr="0029171A">
              <w:rPr>
                <w:rFonts w:ascii="TH Niramit AS" w:hAnsi="TH Niramit AS" w:cs="TH Niramit AS"/>
                <w:spacing w:val="-20"/>
                <w:sz w:val="28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1301" w:type="pct"/>
            <w:shd w:val="clear" w:color="auto" w:fill="auto"/>
          </w:tcPr>
          <w:p w14:paraId="625DA90E" w14:textId="77777777" w:rsidR="001A19A2" w:rsidRPr="0029171A" w:rsidRDefault="0029171A" w:rsidP="0029171A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-</w:t>
            </w:r>
            <w:r w:rsidR="001A19A2" w:rsidRPr="0029171A">
              <w:rPr>
                <w:rFonts w:ascii="TH Niramit AS" w:hAnsi="TH Niramit AS" w:cs="TH Niramit AS"/>
                <w:sz w:val="28"/>
                <w:cs/>
              </w:rPr>
              <w:t>จัดอภิปรายและวิพากษ์ประเด็นปัญหาที่กำหนดขึ้น</w:t>
            </w:r>
          </w:p>
          <w:p w14:paraId="3E2B7A2B" w14:textId="77777777" w:rsidR="0029171A" w:rsidRDefault="001A19A2" w:rsidP="0029171A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hAnsi="TH Niramit AS" w:cs="TH Niramit AS"/>
                <w:sz w:val="28"/>
              </w:rPr>
            </w:pPr>
            <w:r w:rsidRPr="0029171A">
              <w:rPr>
                <w:rFonts w:ascii="TH Niramit AS" w:eastAsia="BrowalliaNew" w:hAnsi="TH Niramit AS" w:cs="TH Niramit AS"/>
                <w:sz w:val="28"/>
                <w:cs/>
              </w:rPr>
              <w:t xml:space="preserve"> </w:t>
            </w:r>
            <w:r w:rsidR="0029171A">
              <w:rPr>
                <w:rFonts w:ascii="TH Niramit AS" w:eastAsia="BrowalliaNew" w:hAnsi="TH Niramit AS" w:cs="TH Niramit AS" w:hint="cs"/>
                <w:sz w:val="28"/>
                <w:cs/>
              </w:rPr>
              <w:t>-</w:t>
            </w:r>
            <w:r w:rsidRPr="0029171A">
              <w:rPr>
                <w:rFonts w:ascii="TH Niramit AS" w:eastAsia="BrowalliaNew" w:hAnsi="TH Niramit AS" w:cs="TH Niramit AS"/>
                <w:sz w:val="28"/>
                <w:cs/>
              </w:rPr>
              <w:t>มอบหมายราย</w:t>
            </w:r>
            <w:r w:rsidRPr="0029171A">
              <w:rPr>
                <w:rFonts w:ascii="TH Niramit AS" w:hAnsi="TH Niramit AS" w:cs="TH Niramit AS"/>
                <w:sz w:val="28"/>
                <w:cs/>
              </w:rPr>
              <w:t>งานกลุ่ม</w:t>
            </w:r>
            <w:r w:rsidRPr="0029171A">
              <w:rPr>
                <w:rFonts w:ascii="TH Niramit AS" w:hAnsi="TH Niramit AS" w:cs="TH Niramit AS"/>
                <w:sz w:val="28"/>
              </w:rPr>
              <w:t xml:space="preserve"> </w:t>
            </w:r>
          </w:p>
          <w:p w14:paraId="24FA95AB" w14:textId="77777777" w:rsidR="001A19A2" w:rsidRPr="0029171A" w:rsidRDefault="0029171A" w:rsidP="0029171A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 w:hint="cs"/>
                <w:sz w:val="28"/>
                <w:rtl/>
                <w:cs/>
              </w:rPr>
              <w:t>-</w:t>
            </w:r>
            <w:r w:rsidR="001A19A2" w:rsidRPr="0029171A">
              <w:rPr>
                <w:rFonts w:ascii="TH Niramit AS" w:eastAsia="BrowalliaNew" w:hAnsi="TH Niramit AS" w:cs="TH Niramit AS"/>
                <w:sz w:val="28"/>
                <w:rtl/>
                <w:cs/>
              </w:rPr>
              <w:t xml:space="preserve"> </w:t>
            </w:r>
            <w:r w:rsidR="001A19A2" w:rsidRPr="0029171A">
              <w:rPr>
                <w:rFonts w:ascii="TH Niramit AS" w:eastAsia="BrowalliaNew" w:hAnsi="TH Niramit AS" w:cs="TH Niramit AS"/>
                <w:sz w:val="28"/>
                <w:cs/>
              </w:rPr>
              <w:t>การนำเสนอโครงการ</w:t>
            </w:r>
            <w:r w:rsidR="001A19A2" w:rsidRPr="0029171A">
              <w:rPr>
                <w:rFonts w:ascii="TH Niramit AS" w:hAnsi="TH Niramit AS" w:cs="TH Niramit AS"/>
                <w:sz w:val="28"/>
              </w:rPr>
              <w:t xml:space="preserve"> </w:t>
            </w:r>
          </w:p>
          <w:p w14:paraId="3C4C96FD" w14:textId="77777777" w:rsidR="001A19A2" w:rsidRPr="0029171A" w:rsidRDefault="001A19A2" w:rsidP="0029171A">
            <w:pPr>
              <w:jc w:val="thaiDistribute"/>
              <w:rPr>
                <w:rFonts w:ascii="TH Niramit AS" w:hAnsi="TH Niramit AS" w:cs="TH Niramit AS"/>
                <w:spacing w:val="-20"/>
                <w:sz w:val="28"/>
                <w:cs/>
              </w:rPr>
            </w:pPr>
          </w:p>
        </w:tc>
        <w:tc>
          <w:tcPr>
            <w:tcW w:w="400" w:type="pct"/>
            <w:shd w:val="clear" w:color="auto" w:fill="auto"/>
          </w:tcPr>
          <w:p w14:paraId="614947E4" w14:textId="77777777" w:rsidR="001A19A2" w:rsidRPr="00A72879" w:rsidRDefault="001A19A2" w:rsidP="00560DF6">
            <w:pPr>
              <w:tabs>
                <w:tab w:val="center" w:pos="4153"/>
                <w:tab w:val="right" w:pos="8306"/>
              </w:tabs>
              <w:spacing w:line="20" w:lineRule="atLeast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A72879">
              <w:rPr>
                <w:rFonts w:ascii="TH Niramit AS" w:hAnsi="TH Niramit AS" w:cs="TH Niramit AS"/>
                <w:sz w:val="32"/>
                <w:szCs w:val="32"/>
              </w:rPr>
              <w:sym w:font="Wingdings 2" w:char="F050"/>
            </w:r>
          </w:p>
        </w:tc>
        <w:tc>
          <w:tcPr>
            <w:tcW w:w="401" w:type="pct"/>
            <w:shd w:val="clear" w:color="auto" w:fill="auto"/>
          </w:tcPr>
          <w:p w14:paraId="5357E9D1" w14:textId="77777777" w:rsidR="001A19A2" w:rsidRPr="00A72879" w:rsidRDefault="001A19A2" w:rsidP="00560DF6">
            <w:pPr>
              <w:tabs>
                <w:tab w:val="center" w:pos="4153"/>
                <w:tab w:val="right" w:pos="8306"/>
              </w:tabs>
              <w:spacing w:line="20" w:lineRule="atLeas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700" w:type="pct"/>
          </w:tcPr>
          <w:p w14:paraId="6EB1D7A8" w14:textId="77777777" w:rsidR="001A19A2" w:rsidRPr="00A72879" w:rsidRDefault="001A19A2" w:rsidP="00560DF6">
            <w:pPr>
              <w:tabs>
                <w:tab w:val="center" w:pos="4153"/>
                <w:tab w:val="right" w:pos="8306"/>
              </w:tabs>
              <w:spacing w:line="20" w:lineRule="atLeast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A72879">
              <w:rPr>
                <w:rFonts w:ascii="TH Niramit AS" w:hAnsi="TH Niramit AS" w:cs="TH Niramit AS"/>
                <w:sz w:val="32"/>
                <w:szCs w:val="32"/>
                <w:cs/>
              </w:rPr>
              <w:t>-</w:t>
            </w:r>
          </w:p>
        </w:tc>
      </w:tr>
      <w:tr w:rsidR="001A19A2" w:rsidRPr="004D3F72" w14:paraId="1E61743A" w14:textId="77777777" w:rsidTr="00A72879">
        <w:trPr>
          <w:cantSplit/>
          <w:trHeight w:val="1430"/>
        </w:trPr>
        <w:tc>
          <w:tcPr>
            <w:tcW w:w="1198" w:type="pct"/>
          </w:tcPr>
          <w:p w14:paraId="3E1C38DB" w14:textId="77777777" w:rsidR="001A19A2" w:rsidRPr="0029171A" w:rsidRDefault="001A19A2" w:rsidP="00DD26CB">
            <w:pPr>
              <w:rPr>
                <w:rFonts w:ascii="TH Niramit AS" w:hAnsi="TH Niramit AS" w:cs="TH Niramit AS"/>
                <w:spacing w:val="-20"/>
                <w:sz w:val="28"/>
              </w:rPr>
            </w:pPr>
            <w:r w:rsidRPr="0029171A">
              <w:rPr>
                <w:rFonts w:ascii="TH Niramit AS" w:hAnsi="TH Niramit AS" w:cs="TH Niramit AS"/>
                <w:spacing w:val="-20"/>
                <w:sz w:val="28"/>
                <w:cs/>
              </w:rPr>
              <w:lastRenderedPageBreak/>
              <w:t>คุณธรรม จริยธรรม</w:t>
            </w:r>
          </w:p>
        </w:tc>
        <w:tc>
          <w:tcPr>
            <w:tcW w:w="1301" w:type="pct"/>
            <w:shd w:val="clear" w:color="auto" w:fill="auto"/>
          </w:tcPr>
          <w:p w14:paraId="5BBE01D3" w14:textId="77777777" w:rsidR="001A19A2" w:rsidRPr="0029171A" w:rsidRDefault="0029171A" w:rsidP="0029171A">
            <w:pPr>
              <w:tabs>
                <w:tab w:val="right" w:pos="14286"/>
              </w:tabs>
              <w:jc w:val="thaiDistribute"/>
              <w:rPr>
                <w:rFonts w:ascii="TH Niramit AS" w:hAnsi="TH Niramit AS" w:cs="TH Niramit AS"/>
                <w:spacing w:val="-20"/>
                <w:sz w:val="28"/>
                <w:cs/>
              </w:rPr>
            </w:pPr>
            <w:r>
              <w:rPr>
                <w:rFonts w:ascii="TH Niramit AS" w:eastAsia="SimSun" w:hAnsi="TH Niramit AS" w:cs="TH Niramit AS" w:hint="cs"/>
                <w:sz w:val="28"/>
                <w:cs/>
              </w:rPr>
              <w:t>-</w:t>
            </w:r>
            <w:r w:rsidR="001A19A2" w:rsidRPr="0029171A">
              <w:rPr>
                <w:rFonts w:ascii="TH Niramit AS" w:hAnsi="TH Niramit AS" w:cs="TH Niramit AS"/>
                <w:sz w:val="28"/>
                <w:cs/>
              </w:rPr>
              <w:t>พฤติกรรมการเข้าเรียน และส่งงานที่ได้รับมอบหมายตามขอบเขตที่ให้และตรงเวลา</w:t>
            </w:r>
            <w:r w:rsidR="00BC029D">
              <w:rPr>
                <w:rFonts w:ascii="TH Niramit AS" w:hAnsi="TH Niramit AS" w:cs="TH Niramit AS" w:hint="cs"/>
                <w:spacing w:val="-20"/>
                <w:sz w:val="28"/>
                <w:cs/>
              </w:rPr>
              <w:t xml:space="preserve"> เกิดความริมเริ่มเพื่อเสนอแนวทางห่างไกลยาเสพติด</w:t>
            </w:r>
          </w:p>
        </w:tc>
        <w:tc>
          <w:tcPr>
            <w:tcW w:w="400" w:type="pct"/>
            <w:shd w:val="clear" w:color="auto" w:fill="auto"/>
          </w:tcPr>
          <w:p w14:paraId="2358D472" w14:textId="77777777" w:rsidR="001A19A2" w:rsidRPr="00A72879" w:rsidRDefault="001A19A2" w:rsidP="00560DF6">
            <w:pPr>
              <w:tabs>
                <w:tab w:val="center" w:pos="4153"/>
                <w:tab w:val="right" w:pos="8306"/>
              </w:tabs>
              <w:spacing w:line="20" w:lineRule="atLeast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A72879">
              <w:rPr>
                <w:rFonts w:ascii="TH Niramit AS" w:hAnsi="TH Niramit AS" w:cs="TH Niramit AS"/>
                <w:sz w:val="32"/>
                <w:szCs w:val="32"/>
              </w:rPr>
              <w:sym w:font="Wingdings 2" w:char="F050"/>
            </w:r>
          </w:p>
        </w:tc>
        <w:tc>
          <w:tcPr>
            <w:tcW w:w="401" w:type="pct"/>
            <w:shd w:val="clear" w:color="auto" w:fill="auto"/>
          </w:tcPr>
          <w:p w14:paraId="21DAD642" w14:textId="77777777" w:rsidR="001A19A2" w:rsidRPr="00A72879" w:rsidRDefault="001A19A2" w:rsidP="00560DF6">
            <w:pPr>
              <w:tabs>
                <w:tab w:val="center" w:pos="4153"/>
                <w:tab w:val="right" w:pos="8306"/>
              </w:tabs>
              <w:spacing w:line="20" w:lineRule="atLeas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700" w:type="pct"/>
          </w:tcPr>
          <w:p w14:paraId="635A6855" w14:textId="77777777" w:rsidR="001A19A2" w:rsidRPr="00A72879" w:rsidRDefault="001A19A2" w:rsidP="00560DF6">
            <w:pPr>
              <w:tabs>
                <w:tab w:val="center" w:pos="4153"/>
                <w:tab w:val="right" w:pos="8306"/>
              </w:tabs>
              <w:spacing w:line="20" w:lineRule="atLeast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A72879">
              <w:rPr>
                <w:rFonts w:ascii="TH Niramit AS" w:hAnsi="TH Niramit AS" w:cs="TH Niramit AS"/>
                <w:sz w:val="32"/>
                <w:szCs w:val="32"/>
                <w:cs/>
              </w:rPr>
              <w:t>-</w:t>
            </w:r>
          </w:p>
        </w:tc>
      </w:tr>
    </w:tbl>
    <w:p w14:paraId="1BB48567" w14:textId="77777777" w:rsidR="00C152F9" w:rsidRPr="00C152F9" w:rsidRDefault="00407F5B" w:rsidP="00C152F9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4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. ข้อเสนอการดำเนินการเพื่อปรับปรุงวิธีสอน</w:t>
      </w:r>
    </w:p>
    <w:p w14:paraId="776E79F6" w14:textId="77777777" w:rsidR="004D3F72" w:rsidRPr="00973C00" w:rsidRDefault="00C152F9" w:rsidP="00C152F9">
      <w:pPr>
        <w:autoSpaceDE w:val="0"/>
        <w:autoSpaceDN w:val="0"/>
        <w:adjustRightInd w:val="0"/>
        <w:spacing w:line="340" w:lineRule="exact"/>
        <w:ind w:firstLine="709"/>
        <w:rPr>
          <w:rFonts w:ascii="TH Niramit AS" w:eastAsia="BrowalliaNew-Bold" w:hAnsi="TH Niramit AS" w:cs="TH Niramit AS"/>
          <w:i/>
          <w:iCs/>
          <w:sz w:val="30"/>
          <w:szCs w:val="30"/>
          <w:cs/>
        </w:rPr>
      </w:pPr>
      <w:r w:rsidRPr="00C152F9">
        <w:rPr>
          <w:rFonts w:ascii="TH Niramit AS" w:eastAsia="BrowalliaNew-Bold" w:hAnsi="TH Niramit AS" w:cs="TH Niramit AS"/>
          <w:i/>
          <w:iCs/>
          <w:sz w:val="30"/>
          <w:szCs w:val="30"/>
          <w:cs/>
        </w:rPr>
        <w:t xml:space="preserve">ระบุข้อเสนอเพื่อการปรับปรุงวิธีสอน ซึ่งได้จากปัญหาที่พบในข้อ </w:t>
      </w:r>
      <w:r w:rsidR="00407F5B">
        <w:rPr>
          <w:rFonts w:ascii="TH Niramit AS" w:eastAsia="BrowalliaNew-Bold" w:hAnsi="TH Niramit AS" w:cs="TH Niramit AS"/>
          <w:i/>
          <w:iCs/>
          <w:sz w:val="30"/>
          <w:szCs w:val="30"/>
          <w:cs/>
        </w:rPr>
        <w:t>3</w:t>
      </w:r>
      <w:r w:rsidR="00973C00">
        <w:rPr>
          <w:rFonts w:ascii="TH Niramit AS" w:eastAsia="BrowalliaNew-Bold" w:hAnsi="TH Niramit AS" w:cs="TH Niramit AS"/>
          <w:i/>
          <w:iCs/>
          <w:sz w:val="30"/>
          <w:szCs w:val="30"/>
        </w:rPr>
        <w:t xml:space="preserve"> </w:t>
      </w:r>
      <w:r w:rsidR="00973C00">
        <w:rPr>
          <w:rFonts w:ascii="TH Niramit AS" w:eastAsia="BrowalliaNew-Bold" w:hAnsi="TH Niramit AS" w:cs="TH Niramit AS" w:hint="cs"/>
          <w:i/>
          <w:iCs/>
          <w:sz w:val="30"/>
          <w:szCs w:val="30"/>
          <w:cs/>
        </w:rPr>
        <w:t>-ไม่มี</w:t>
      </w:r>
    </w:p>
    <w:p w14:paraId="6449BF63" w14:textId="77777777" w:rsidR="00B678E6" w:rsidRDefault="00C152F9" w:rsidP="00407F5B">
      <w:pPr>
        <w:tabs>
          <w:tab w:val="left" w:pos="540"/>
        </w:tabs>
        <w:spacing w:line="360" w:lineRule="exact"/>
        <w:jc w:val="both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>
        <w:rPr>
          <w:rFonts w:ascii="TH Niramit AS" w:hAnsi="TH Niramit AS" w:cs="TH Niramit AS"/>
          <w:color w:val="000000"/>
          <w:sz w:val="30"/>
          <w:szCs w:val="30"/>
          <w:cs/>
        </w:rPr>
        <w:tab/>
      </w:r>
    </w:p>
    <w:p w14:paraId="7C401DE4" w14:textId="77777777" w:rsidR="00F1134B" w:rsidRPr="00860CD7" w:rsidRDefault="00F1134B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="00407F5B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3</w:t>
      </w:r>
      <w:r w:rsidR="0029171A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="00C152F9" w:rsidRPr="00C152F9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14:paraId="42C7A75E" w14:textId="3724E22A" w:rsidR="00EF314E" w:rsidRDefault="00C152F9" w:rsidP="000013E7">
      <w:pPr>
        <w:pStyle w:val="af0"/>
        <w:numPr>
          <w:ilvl w:val="0"/>
          <w:numId w:val="20"/>
        </w:num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EF314E">
        <w:rPr>
          <w:rFonts w:ascii="TH Niramit AS" w:eastAsia="BrowalliaNew-Bold" w:hAnsi="TH Niramit AS" w:cs="TH Niramit AS"/>
          <w:b/>
          <w:bCs/>
          <w:sz w:val="30"/>
          <w:szCs w:val="30"/>
          <w:cs/>
          <w:lang w:bidi="th-TH"/>
        </w:rPr>
        <w:t xml:space="preserve">จำนวนนักศึกษาที่ลงทะเบียนเรียน </w:t>
      </w:r>
      <w:r w:rsidR="00BC029D" w:rsidRPr="00EF314E">
        <w:rPr>
          <w:rFonts w:ascii="TH Niramit AS" w:eastAsia="BrowalliaNew" w:hAnsi="TH Niramit AS" w:cs="TH Niramit AS" w:hint="cs"/>
          <w:color w:val="000000"/>
          <w:sz w:val="30"/>
          <w:szCs w:val="30"/>
          <w:rtl/>
          <w:cs/>
        </w:rPr>
        <w:t xml:space="preserve"> </w:t>
      </w:r>
      <w:r w:rsidR="00CA3580">
        <w:rPr>
          <w:rFonts w:ascii="TH Niramit AS" w:eastAsia="BrowalliaNew-Bold" w:hAnsi="TH Niramit AS" w:cs="TH Niramit AS"/>
          <w:b/>
          <w:bCs/>
          <w:sz w:val="30"/>
          <w:szCs w:val="30"/>
          <w:lang w:val="en-US" w:bidi="th-TH"/>
        </w:rPr>
        <w:t>90</w:t>
      </w:r>
      <w:r w:rsidRPr="00EF314E">
        <w:rPr>
          <w:rFonts w:ascii="TH Niramit AS" w:eastAsia="BrowalliaNew-Bold" w:hAnsi="TH Niramit AS" w:cs="TH Niramit AS"/>
          <w:b/>
          <w:bCs/>
          <w:sz w:val="30"/>
          <w:szCs w:val="30"/>
          <w:cs/>
          <w:lang w:bidi="th-TH"/>
        </w:rPr>
        <w:t xml:space="preserve"> คน</w:t>
      </w:r>
      <w:r w:rsidR="005E6CAB" w:rsidRPr="00EF314E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 </w:t>
      </w:r>
      <w:r w:rsidR="005E6CAB" w:rsidRPr="00EF314E">
        <w:rPr>
          <w:rFonts w:ascii="TH Niramit AS" w:eastAsia="BrowalliaNew-Bold" w:hAnsi="TH Niramit AS" w:cs="TH Niramit AS" w:hint="cs"/>
          <w:b/>
          <w:bCs/>
          <w:sz w:val="30"/>
          <w:szCs w:val="30"/>
          <w:cs/>
          <w:lang w:bidi="th-TH"/>
        </w:rPr>
        <w:t xml:space="preserve">จำนวน </w:t>
      </w:r>
      <w:r w:rsidR="00CA3580">
        <w:rPr>
          <w:rFonts w:ascii="TH Niramit AS" w:eastAsia="BrowalliaNew-Bold" w:hAnsi="TH Niramit AS" w:cs="TH Niramit AS"/>
          <w:b/>
          <w:bCs/>
          <w:sz w:val="30"/>
          <w:szCs w:val="30"/>
          <w:lang w:val="en-US" w:bidi="th-TH"/>
        </w:rPr>
        <w:t>2</w:t>
      </w:r>
      <w:r w:rsidR="005E6CAB" w:rsidRPr="00EF314E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="005E6CAB" w:rsidRPr="00EF314E">
        <w:rPr>
          <w:rFonts w:ascii="TH Niramit AS" w:eastAsia="BrowalliaNew-Bold" w:hAnsi="TH Niramit AS" w:cs="TH Niramit AS" w:hint="cs"/>
          <w:b/>
          <w:bCs/>
          <w:sz w:val="30"/>
          <w:szCs w:val="30"/>
          <w:cs/>
          <w:lang w:bidi="th-TH"/>
        </w:rPr>
        <w:t>ห้องเรียน</w:t>
      </w:r>
    </w:p>
    <w:p w14:paraId="006C9E97" w14:textId="77777777" w:rsidR="00EF314E" w:rsidRDefault="00C152F9" w:rsidP="000013E7">
      <w:pPr>
        <w:pStyle w:val="af0"/>
        <w:numPr>
          <w:ilvl w:val="0"/>
          <w:numId w:val="20"/>
        </w:num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EF314E">
        <w:rPr>
          <w:rFonts w:ascii="TH Niramit AS" w:eastAsia="BrowalliaNew-Bold" w:hAnsi="TH Niramit AS" w:cs="TH Niramit AS"/>
          <w:b/>
          <w:bCs/>
          <w:sz w:val="30"/>
          <w:szCs w:val="30"/>
          <w:cs/>
          <w:lang w:bidi="th-TH"/>
        </w:rPr>
        <w:t>จำนวนนักศึกษาที่คงอยู่เมื่อสิ้นสุดภาคการศึกษา</w:t>
      </w:r>
      <w:r w:rsidR="005B55E8">
        <w:rPr>
          <w:rFonts w:ascii="TH Niramit AS" w:eastAsia="BrowalliaNew" w:hAnsi="TH Niramit AS" w:cs="TH Niramit AS"/>
          <w:color w:val="000000"/>
          <w:sz w:val="30"/>
          <w:szCs w:val="30"/>
          <w:lang w:val="en-US"/>
        </w:rPr>
        <w:t xml:space="preserve"> </w:t>
      </w:r>
      <w:r w:rsidRPr="00EF314E">
        <w:rPr>
          <w:rFonts w:ascii="TH Niramit AS" w:eastAsia="BrowalliaNew-Bold" w:hAnsi="TH Niramit AS" w:cs="TH Niramit AS"/>
          <w:b/>
          <w:bCs/>
          <w:sz w:val="30"/>
          <w:szCs w:val="30"/>
          <w:cs/>
          <w:lang w:bidi="th-TH"/>
        </w:rPr>
        <w:t xml:space="preserve"> คน</w:t>
      </w:r>
    </w:p>
    <w:p w14:paraId="620CA75F" w14:textId="77777777" w:rsidR="00EF314E" w:rsidRDefault="002529AB" w:rsidP="00EF314E">
      <w:pPr>
        <w:pStyle w:val="af0"/>
        <w:numPr>
          <w:ilvl w:val="0"/>
          <w:numId w:val="20"/>
        </w:num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>
        <w:rPr>
          <w:rFonts w:ascii="TH Niramit AS" w:eastAsia="BrowalliaNew-Bold" w:hAnsi="TH Niramit AS" w:cs="TH Niramit AS"/>
          <w:b/>
          <w:bCs/>
          <w:sz w:val="30"/>
          <w:szCs w:val="30"/>
          <w:cs/>
          <w:lang w:bidi="th-TH"/>
        </w:rPr>
        <w:t>จำนวนนักศึกษาที่ถอน</w:t>
      </w:r>
      <w:r w:rsidR="00C152F9" w:rsidRPr="00EF314E">
        <w:rPr>
          <w:rFonts w:ascii="TH Niramit AS" w:eastAsia="BrowalliaNew-Bold" w:hAnsi="TH Niramit AS" w:cs="TH Niramit AS"/>
          <w:b/>
          <w:bCs/>
          <w:sz w:val="30"/>
          <w:szCs w:val="30"/>
          <w:rtl/>
          <w:cs/>
        </w:rPr>
        <w:t>(</w:t>
      </w:r>
      <w:r w:rsidR="00C152F9" w:rsidRPr="00EF314E">
        <w:rPr>
          <w:rFonts w:ascii="TH Niramit AS" w:eastAsia="BrowalliaNew-Bold" w:hAnsi="TH Niramit AS" w:cs="TH Niramit AS"/>
          <w:b/>
          <w:bCs/>
          <w:sz w:val="30"/>
          <w:szCs w:val="30"/>
        </w:rPr>
        <w:t>W)</w:t>
      </w:r>
      <w:r w:rsidR="00C152F9" w:rsidRPr="00EF314E">
        <w:rPr>
          <w:rFonts w:ascii="TH Niramit AS" w:eastAsia="BrowalliaNew" w:hAnsi="TH Niramit AS" w:cs="TH Niramit AS"/>
          <w:color w:val="000000"/>
          <w:sz w:val="30"/>
          <w:szCs w:val="30"/>
          <w:rtl/>
          <w:cs/>
        </w:rPr>
        <w:t>..........</w:t>
      </w:r>
      <w:r w:rsidR="00A72879" w:rsidRPr="00EF314E">
        <w:rPr>
          <w:rFonts w:ascii="TH Niramit AS" w:eastAsia="BrowalliaNew" w:hAnsi="TH Niramit AS" w:cs="TH Niramit AS" w:hint="cs"/>
          <w:color w:val="000000"/>
          <w:sz w:val="30"/>
          <w:szCs w:val="30"/>
          <w:rtl/>
          <w:cs/>
        </w:rPr>
        <w:t>-</w:t>
      </w:r>
      <w:r w:rsidR="00A72879" w:rsidRPr="00EF314E">
        <w:rPr>
          <w:rFonts w:ascii="TH Niramit AS" w:eastAsia="BrowalliaNew" w:hAnsi="TH Niramit AS" w:cs="TH Niramit AS" w:hint="cs"/>
          <w:color w:val="000000"/>
          <w:sz w:val="30"/>
          <w:szCs w:val="30"/>
          <w:rtl/>
          <w:cs/>
          <w:lang w:bidi="th-TH"/>
        </w:rPr>
        <w:t>ไม่มี</w:t>
      </w:r>
      <w:r w:rsidR="00C152F9" w:rsidRPr="00EF314E">
        <w:rPr>
          <w:rFonts w:ascii="TH Niramit AS" w:eastAsia="BrowalliaNew" w:hAnsi="TH Niramit AS" w:cs="TH Niramit AS"/>
          <w:color w:val="000000"/>
          <w:sz w:val="30"/>
          <w:szCs w:val="30"/>
          <w:rtl/>
          <w:cs/>
        </w:rPr>
        <w:t>..........</w:t>
      </w:r>
      <w:r w:rsidR="00C152F9" w:rsidRPr="00EF314E">
        <w:rPr>
          <w:rFonts w:ascii="TH Niramit AS" w:eastAsia="BrowalliaNew" w:hAnsi="TH Niramit AS" w:cs="TH Niramit AS" w:hint="cs"/>
          <w:color w:val="000000"/>
          <w:sz w:val="30"/>
          <w:szCs w:val="30"/>
          <w:rtl/>
          <w:cs/>
        </w:rPr>
        <w:t>...</w:t>
      </w:r>
      <w:r w:rsidR="00C152F9" w:rsidRPr="00EF314E">
        <w:rPr>
          <w:rFonts w:ascii="TH Niramit AS" w:eastAsia="BrowalliaNew" w:hAnsi="TH Niramit AS" w:cs="TH Niramit AS"/>
          <w:color w:val="000000"/>
          <w:sz w:val="30"/>
          <w:szCs w:val="30"/>
          <w:rtl/>
          <w:cs/>
        </w:rPr>
        <w:t>.</w:t>
      </w:r>
      <w:r w:rsidR="00C152F9" w:rsidRPr="00EF314E">
        <w:rPr>
          <w:rFonts w:ascii="TH Niramit AS" w:eastAsia="BrowalliaNew-Bold" w:hAnsi="TH Niramit AS" w:cs="TH Niramit AS"/>
          <w:b/>
          <w:bCs/>
          <w:sz w:val="30"/>
          <w:szCs w:val="30"/>
          <w:cs/>
          <w:lang w:bidi="th-TH"/>
        </w:rPr>
        <w:t xml:space="preserve"> คน</w:t>
      </w:r>
    </w:p>
    <w:p w14:paraId="1A7DE146" w14:textId="77777777" w:rsidR="00C152F9" w:rsidRPr="00EF314E" w:rsidRDefault="00C152F9" w:rsidP="00EF314E">
      <w:pPr>
        <w:pStyle w:val="af0"/>
        <w:numPr>
          <w:ilvl w:val="0"/>
          <w:numId w:val="20"/>
        </w:num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EF314E">
        <w:rPr>
          <w:rFonts w:ascii="TH Niramit AS" w:eastAsia="BrowalliaNew" w:hAnsi="TH Niramit AS" w:cs="TH Niramit AS"/>
          <w:b/>
          <w:bCs/>
          <w:sz w:val="30"/>
          <w:szCs w:val="30"/>
          <w:cs/>
          <w:lang w:bidi="th-TH"/>
        </w:rPr>
        <w:t xml:space="preserve">การกระจายของระดับคะแนน </w:t>
      </w:r>
      <w:r w:rsidRPr="00EF314E">
        <w:rPr>
          <w:rFonts w:ascii="TH Niramit AS" w:eastAsia="BrowalliaNew" w:hAnsi="TH Niramit AS" w:cs="TH Niramit AS"/>
          <w:b/>
          <w:bCs/>
          <w:sz w:val="30"/>
          <w:szCs w:val="30"/>
          <w:rtl/>
          <w:cs/>
        </w:rPr>
        <w:t>(</w:t>
      </w:r>
      <w:r w:rsidRPr="00EF314E">
        <w:rPr>
          <w:rFonts w:ascii="TH Niramit AS" w:eastAsia="BrowalliaNew" w:hAnsi="TH Niramit AS" w:cs="TH Niramit AS"/>
          <w:b/>
          <w:bCs/>
          <w:sz w:val="30"/>
          <w:szCs w:val="30"/>
          <w:rtl/>
          <w:cs/>
          <w:lang w:bidi="th-TH"/>
        </w:rPr>
        <w:t>เกรด</w:t>
      </w:r>
      <w:r w:rsidRPr="00EF314E">
        <w:rPr>
          <w:rFonts w:ascii="TH Niramit AS" w:eastAsia="BrowalliaNew" w:hAnsi="TH Niramit AS" w:cs="TH Niramit AS"/>
          <w:b/>
          <w:bCs/>
          <w:sz w:val="30"/>
          <w:szCs w:val="30"/>
          <w:rtl/>
          <w:cs/>
        </w:rPr>
        <w:t>)</w:t>
      </w:r>
    </w:p>
    <w:p w14:paraId="6A37FFBC" w14:textId="0A8BBA6D" w:rsidR="009306F9" w:rsidRPr="003F4B26" w:rsidRDefault="009306F9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</w:pPr>
      <w:r>
        <w:rPr>
          <w:rFonts w:ascii="TH Niramit AS" w:eastAsia="BrowalliaNew" w:hAnsi="TH Niramit AS" w:cs="TH Niramit AS"/>
          <w:b/>
          <w:bCs/>
          <w:sz w:val="30"/>
          <w:szCs w:val="30"/>
        </w:rPr>
        <w:t xml:space="preserve">           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 xml:space="preserve">หมู่เรียน </w:t>
      </w:r>
      <w:r w:rsidR="00AC669B">
        <w:rPr>
          <w:rFonts w:ascii="TH Niramit AS" w:eastAsia="BrowalliaNew" w:hAnsi="TH Niramit AS" w:cs="TH Niramit AS"/>
          <w:b/>
          <w:bCs/>
          <w:sz w:val="30"/>
          <w:szCs w:val="30"/>
        </w:rPr>
        <w:t>00</w:t>
      </w:r>
      <w:r w:rsidR="00081E82">
        <w:rPr>
          <w:rFonts w:ascii="TH Niramit AS" w:eastAsia="BrowalliaNew" w:hAnsi="TH Niramit AS" w:cs="TH Niramit AS"/>
          <w:b/>
          <w:bCs/>
          <w:sz w:val="30"/>
          <w:szCs w:val="30"/>
        </w:rPr>
        <w:t>2</w:t>
      </w:r>
      <w:r w:rsidR="00AC669B">
        <w:rPr>
          <w:rFonts w:ascii="TH Niramit AS" w:eastAsia="BrowalliaNew" w:hAnsi="TH Niramit AS" w:cs="TH Niramit AS"/>
          <w:b/>
          <w:bCs/>
          <w:sz w:val="30"/>
          <w:szCs w:val="30"/>
        </w:rPr>
        <w:t xml:space="preserve"> </w:t>
      </w:r>
      <w:r w:rsidR="00AC669B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(แขนงการเมืองการปกครอง)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  <w:gridCol w:w="2354"/>
      </w:tblGrid>
      <w:tr w:rsidR="00C152F9" w:rsidRPr="00D17672" w14:paraId="733E266C" w14:textId="77777777" w:rsidTr="00D17672">
        <w:trPr>
          <w:tblHeader/>
        </w:trPr>
        <w:tc>
          <w:tcPr>
            <w:tcW w:w="2235" w:type="dxa"/>
            <w:shd w:val="clear" w:color="auto" w:fill="auto"/>
          </w:tcPr>
          <w:p w14:paraId="015AD02D" w14:textId="77777777"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ระดับคะแนน (เกรด)</w:t>
            </w:r>
          </w:p>
        </w:tc>
        <w:tc>
          <w:tcPr>
            <w:tcW w:w="2551" w:type="dxa"/>
            <w:shd w:val="clear" w:color="auto" w:fill="auto"/>
          </w:tcPr>
          <w:p w14:paraId="13F11203" w14:textId="77777777"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จำนวน</w:t>
            </w:r>
          </w:p>
        </w:tc>
        <w:tc>
          <w:tcPr>
            <w:tcW w:w="2354" w:type="dxa"/>
            <w:shd w:val="clear" w:color="auto" w:fill="auto"/>
          </w:tcPr>
          <w:p w14:paraId="224CB165" w14:textId="77777777" w:rsidR="00C152F9" w:rsidRPr="00D17672" w:rsidRDefault="009147E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  <w:lang w:val="en-GB"/>
              </w:rPr>
              <w:t>คิดเป็น</w:t>
            </w:r>
            <w:r w:rsidR="00C152F9"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ร้อยละ</w:t>
            </w:r>
          </w:p>
        </w:tc>
      </w:tr>
      <w:tr w:rsidR="001A19A2" w:rsidRPr="00EB2E2A" w14:paraId="108D1F4E" w14:textId="77777777" w:rsidTr="00A72879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04AB" w14:textId="77777777" w:rsidR="001A19A2" w:rsidRPr="00A72879" w:rsidRDefault="001A19A2" w:rsidP="00A72879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0E6EC" w14:textId="78834A62" w:rsidR="001A19A2" w:rsidRPr="00E121B6" w:rsidRDefault="00081E82" w:rsidP="00DD26CB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79431" w14:textId="43BB6244" w:rsidR="001A19A2" w:rsidRPr="00E121B6" w:rsidRDefault="00CA3580" w:rsidP="00DD26CB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2.5</w:t>
            </w:r>
          </w:p>
        </w:tc>
      </w:tr>
      <w:tr w:rsidR="001A19A2" w:rsidRPr="00EB2E2A" w14:paraId="1A95C500" w14:textId="77777777" w:rsidTr="00A72879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6B55A" w14:textId="77777777" w:rsidR="001A19A2" w:rsidRPr="00A72879" w:rsidRDefault="001A19A2" w:rsidP="00A72879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A</w:t>
            </w: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7F225" w14:textId="53D8101C" w:rsidR="001A19A2" w:rsidRPr="00E121B6" w:rsidRDefault="00081E82" w:rsidP="00DD26CB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154F9" w14:textId="295595AC" w:rsidR="001A19A2" w:rsidRPr="00E121B6" w:rsidRDefault="00CA3580" w:rsidP="00E121B6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2.5</w:t>
            </w:r>
          </w:p>
        </w:tc>
      </w:tr>
      <w:tr w:rsidR="00A72879" w:rsidRPr="00EB2E2A" w14:paraId="7587178C" w14:textId="77777777" w:rsidTr="00A72879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36418" w14:textId="77777777" w:rsidR="00A72879" w:rsidRPr="00A72879" w:rsidRDefault="00A72879" w:rsidP="00A72879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B</w:t>
            </w: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3D76B" w14:textId="42865939" w:rsidR="00A72879" w:rsidRPr="005E6CAB" w:rsidRDefault="00081E82" w:rsidP="00A72879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</w:rPr>
              <w:t>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BF085" w14:textId="2BB131DE" w:rsidR="00A72879" w:rsidRPr="00A72879" w:rsidRDefault="00CA3580" w:rsidP="00A72879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2.5</w:t>
            </w:r>
          </w:p>
        </w:tc>
      </w:tr>
      <w:tr w:rsidR="00A72879" w:rsidRPr="00EB2E2A" w14:paraId="087C8943" w14:textId="77777777" w:rsidTr="00A72879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F522A" w14:textId="77777777" w:rsidR="00A72879" w:rsidRPr="00A72879" w:rsidRDefault="00A72879" w:rsidP="00A72879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FFC49" w14:textId="63CD68D4" w:rsidR="00A72879" w:rsidRPr="00E121B6" w:rsidRDefault="00081E82" w:rsidP="00A72879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  <w:lang w:val="en-GB"/>
              </w:rPr>
              <w:t>23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E4CFE" w14:textId="47946B42" w:rsidR="00A72879" w:rsidRPr="00A72879" w:rsidRDefault="00CA3580" w:rsidP="00A72879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11.5</w:t>
            </w:r>
          </w:p>
        </w:tc>
      </w:tr>
      <w:tr w:rsidR="00A72879" w:rsidRPr="00EB2E2A" w14:paraId="4876CCDF" w14:textId="77777777" w:rsidTr="00A72879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A92C7" w14:textId="77777777" w:rsidR="00A72879" w:rsidRPr="00A72879" w:rsidRDefault="00A72879" w:rsidP="00A72879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B</w:t>
            </w: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DA20E" w14:textId="1F4859B9" w:rsidR="00A72879" w:rsidRPr="005E6CAB" w:rsidRDefault="00081E82" w:rsidP="00A72879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10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EAAAF" w14:textId="248EA7E8" w:rsidR="00A72879" w:rsidRPr="009306F9" w:rsidRDefault="00CA3580" w:rsidP="00A72879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5.00</w:t>
            </w:r>
          </w:p>
        </w:tc>
      </w:tr>
      <w:tr w:rsidR="00A72879" w:rsidRPr="00EB2E2A" w14:paraId="77D6482B" w14:textId="77777777" w:rsidTr="00A72879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E63ED" w14:textId="77777777" w:rsidR="00A72879" w:rsidRPr="00A72879" w:rsidRDefault="00A72879" w:rsidP="00A72879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C</w:t>
            </w: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C3791" w14:textId="77777777" w:rsidR="00A72879" w:rsidRPr="005E6CAB" w:rsidRDefault="005B55E8" w:rsidP="00A72879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8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C7F8D" w14:textId="42F1537F" w:rsidR="00A72879" w:rsidRPr="009306F9" w:rsidRDefault="00CA3580" w:rsidP="00A72879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4.0</w:t>
            </w:r>
          </w:p>
        </w:tc>
      </w:tr>
      <w:tr w:rsidR="00A72879" w:rsidRPr="00EB2E2A" w14:paraId="64E9B119" w14:textId="77777777" w:rsidTr="00A72879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B94E0" w14:textId="77777777" w:rsidR="00A72879" w:rsidRPr="00A72879" w:rsidRDefault="00A72879" w:rsidP="00A72879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B4DEF" w14:textId="5921EB17" w:rsidR="00A72879" w:rsidRPr="005E6CAB" w:rsidRDefault="00081E82" w:rsidP="00A72879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9ADB5" w14:textId="0B789199" w:rsidR="00A72879" w:rsidRPr="009306F9" w:rsidRDefault="00CA3580" w:rsidP="00A72879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1.5</w:t>
            </w:r>
          </w:p>
        </w:tc>
      </w:tr>
      <w:tr w:rsidR="002529AB" w:rsidRPr="00EB2E2A" w14:paraId="63221697" w14:textId="77777777" w:rsidTr="00A72879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BFCB2" w14:textId="77777777" w:rsidR="002529AB" w:rsidRPr="00A72879" w:rsidRDefault="002529AB" w:rsidP="00A72879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C</w:t>
            </w: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A3917" w14:textId="77777777" w:rsidR="002529AB" w:rsidRPr="005E6CAB" w:rsidRDefault="002529AB" w:rsidP="00A72879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D0E14" w14:textId="77777777" w:rsidR="002529AB" w:rsidRPr="005E6CAB" w:rsidRDefault="002529AB" w:rsidP="00F708B5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-</w:t>
            </w:r>
          </w:p>
        </w:tc>
      </w:tr>
      <w:tr w:rsidR="002529AB" w14:paraId="5AD05C9B" w14:textId="77777777" w:rsidTr="00A72879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98C7A" w14:textId="77777777" w:rsidR="002529AB" w:rsidRPr="00A72879" w:rsidRDefault="002529AB" w:rsidP="00A72879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EF432" w14:textId="77777777" w:rsidR="002529AB" w:rsidRPr="00A72879" w:rsidRDefault="002529AB" w:rsidP="00A72879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AEDC4" w14:textId="77777777" w:rsidR="002529AB" w:rsidRPr="00A72879" w:rsidRDefault="002529AB" w:rsidP="00F708B5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2529AB" w14:paraId="0AE055B6" w14:textId="77777777" w:rsidTr="00A72879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D8F70" w14:textId="77777777" w:rsidR="002529AB" w:rsidRPr="00A72879" w:rsidRDefault="002529AB" w:rsidP="00A72879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46919" w14:textId="77777777" w:rsidR="002529AB" w:rsidRPr="00A72879" w:rsidRDefault="002529AB" w:rsidP="00A72879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09A68" w14:textId="77777777" w:rsidR="002529AB" w:rsidRPr="00A72879" w:rsidRDefault="002529AB" w:rsidP="00F708B5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2529AB" w:rsidRPr="00EB2E2A" w14:paraId="164536EA" w14:textId="77777777" w:rsidTr="00A72879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4D6FF" w14:textId="77777777" w:rsidR="002529AB" w:rsidRPr="00A72879" w:rsidRDefault="002529AB" w:rsidP="00A72879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rtl/>
                <w:cs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8D118" w14:textId="77777777" w:rsidR="002529AB" w:rsidRPr="003D7D38" w:rsidRDefault="002529AB" w:rsidP="00A72879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A8B77" w14:textId="77777777" w:rsidR="002529AB" w:rsidRPr="009306F9" w:rsidRDefault="002529AB" w:rsidP="00A72879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-</w:t>
            </w:r>
          </w:p>
        </w:tc>
      </w:tr>
      <w:tr w:rsidR="002529AB" w:rsidRPr="00EB2E2A" w14:paraId="2DBE4EE2" w14:textId="77777777" w:rsidTr="00A72879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86AF3" w14:textId="77777777" w:rsidR="002529AB" w:rsidRPr="00A72879" w:rsidRDefault="002529AB" w:rsidP="00A72879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rtl/>
                <w:cs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ไม่สมบูรณ์ (</w:t>
            </w: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I</w:t>
            </w: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BD21A" w14:textId="77777777" w:rsidR="002529AB" w:rsidRPr="00A72879" w:rsidRDefault="002529AB" w:rsidP="00A72879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829F4" w14:textId="77777777" w:rsidR="002529AB" w:rsidRPr="00A72879" w:rsidRDefault="002529AB" w:rsidP="00A72879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2529AB" w:rsidRPr="00EB2E2A" w14:paraId="0A89D40A" w14:textId="77777777" w:rsidTr="00A72879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4F463" w14:textId="77777777" w:rsidR="002529AB" w:rsidRPr="00A72879" w:rsidRDefault="002529AB" w:rsidP="00A72879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rtl/>
                <w:cs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ยกเลิกรายวิชา (</w:t>
            </w: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W</w:t>
            </w: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07454" w14:textId="77777777" w:rsidR="002529AB" w:rsidRPr="00A72879" w:rsidRDefault="002529AB" w:rsidP="00A72879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B5F75" w14:textId="77777777" w:rsidR="002529AB" w:rsidRPr="00A72879" w:rsidRDefault="002529AB" w:rsidP="00A72879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2529AB" w:rsidRPr="00EB2E2A" w14:paraId="4690CB8E" w14:textId="77777777" w:rsidTr="00A72879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84784" w14:textId="77777777" w:rsidR="002529AB" w:rsidRPr="00A72879" w:rsidRDefault="002529AB" w:rsidP="00A72879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C8286" w14:textId="386DD78F" w:rsidR="002529AB" w:rsidRPr="009306F9" w:rsidRDefault="00081E82" w:rsidP="00A72879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5</w:t>
            </w:r>
            <w:r w:rsidR="002529AB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813EA" w14:textId="77777777" w:rsidR="002529AB" w:rsidRPr="00A72879" w:rsidRDefault="002529AB" w:rsidP="00A72879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100</w:t>
            </w:r>
          </w:p>
        </w:tc>
      </w:tr>
    </w:tbl>
    <w:p w14:paraId="3BDDCE5E" w14:textId="77777777" w:rsidR="00407F5B" w:rsidRDefault="00407F5B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4742C670" w14:textId="46151FED" w:rsidR="00157274" w:rsidRDefault="00157274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 w:hint="cs"/>
          <w:sz w:val="30"/>
          <w:szCs w:val="30"/>
          <w:cs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หมู่เรียน</w:t>
      </w:r>
      <w:r w:rsidR="00AC669B"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  <w:r w:rsidR="00AC669B">
        <w:rPr>
          <w:rFonts w:ascii="TH Niramit AS" w:eastAsia="BrowalliaNew" w:hAnsi="TH Niramit AS" w:cs="TH Niramit AS"/>
          <w:sz w:val="30"/>
          <w:szCs w:val="30"/>
        </w:rPr>
        <w:t xml:space="preserve">004 </w:t>
      </w:r>
      <w:r w:rsidR="00AC669B">
        <w:rPr>
          <w:rFonts w:ascii="TH Niramit AS" w:eastAsia="BrowalliaNew" w:hAnsi="TH Niramit AS" w:cs="TH Niramit AS" w:hint="cs"/>
          <w:sz w:val="30"/>
          <w:szCs w:val="30"/>
          <w:cs/>
        </w:rPr>
        <w:t>(แขนงความสัมพันธ์ระหว่างประเทศ)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  <w:gridCol w:w="2354"/>
      </w:tblGrid>
      <w:tr w:rsidR="00157274" w:rsidRPr="00D17672" w14:paraId="4965C976" w14:textId="77777777" w:rsidTr="001A2A31">
        <w:trPr>
          <w:tblHeader/>
        </w:trPr>
        <w:tc>
          <w:tcPr>
            <w:tcW w:w="2235" w:type="dxa"/>
            <w:shd w:val="clear" w:color="auto" w:fill="auto"/>
          </w:tcPr>
          <w:p w14:paraId="67C38BCE" w14:textId="77777777" w:rsidR="00157274" w:rsidRPr="00D17672" w:rsidRDefault="00157274" w:rsidP="001A2A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ระดับคะแนน (เกรด)</w:t>
            </w:r>
          </w:p>
        </w:tc>
        <w:tc>
          <w:tcPr>
            <w:tcW w:w="2551" w:type="dxa"/>
            <w:shd w:val="clear" w:color="auto" w:fill="auto"/>
          </w:tcPr>
          <w:p w14:paraId="53D744DD" w14:textId="77777777" w:rsidR="00157274" w:rsidRPr="00D17672" w:rsidRDefault="00157274" w:rsidP="001A2A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จำนวน</w:t>
            </w:r>
          </w:p>
        </w:tc>
        <w:tc>
          <w:tcPr>
            <w:tcW w:w="2354" w:type="dxa"/>
            <w:shd w:val="clear" w:color="auto" w:fill="auto"/>
          </w:tcPr>
          <w:p w14:paraId="0479A2C3" w14:textId="77777777" w:rsidR="00157274" w:rsidRPr="00D17672" w:rsidRDefault="00157274" w:rsidP="001A2A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  <w:lang w:val="en-GB"/>
              </w:rPr>
              <w:t>คิดเป็น</w:t>
            </w: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ร้อยละ</w:t>
            </w:r>
          </w:p>
        </w:tc>
      </w:tr>
      <w:tr w:rsidR="00157274" w:rsidRPr="00EB2E2A" w14:paraId="20392354" w14:textId="77777777" w:rsidTr="001A2A31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E9DAA" w14:textId="77777777" w:rsidR="00157274" w:rsidRPr="00A72879" w:rsidRDefault="00157274" w:rsidP="001A2A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36EE1" w14:textId="3BF654F4" w:rsidR="00157274" w:rsidRPr="00E121B6" w:rsidRDefault="00377CB5" w:rsidP="001A2A31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11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18BB4" w14:textId="1EBBC9AC" w:rsidR="00157274" w:rsidRPr="00E121B6" w:rsidRDefault="00CA3580" w:rsidP="001A2A31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28"/>
                <w:rtl/>
              </w:rPr>
            </w:pPr>
            <w:r>
              <w:rPr>
                <w:rFonts w:ascii="TH Niramit AS" w:hAnsi="TH Niramit AS" w:cs="TH Niramit AS"/>
                <w:sz w:val="28"/>
              </w:rPr>
              <w:t>4.4</w:t>
            </w:r>
          </w:p>
        </w:tc>
      </w:tr>
      <w:tr w:rsidR="00157274" w:rsidRPr="00EB2E2A" w14:paraId="36C788E0" w14:textId="77777777" w:rsidTr="001A2A31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D0410" w14:textId="77777777" w:rsidR="00157274" w:rsidRPr="00A72879" w:rsidRDefault="00157274" w:rsidP="001A2A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A</w:t>
            </w: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1BCA4" w14:textId="10B878CA" w:rsidR="00157274" w:rsidRPr="00E121B6" w:rsidRDefault="00377CB5" w:rsidP="001A2A31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10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ECFD2" w14:textId="36B5F51E" w:rsidR="00157274" w:rsidRPr="00E121B6" w:rsidRDefault="00CA3580" w:rsidP="001A2A31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4.0</w:t>
            </w:r>
          </w:p>
        </w:tc>
      </w:tr>
      <w:tr w:rsidR="00157274" w:rsidRPr="00EB2E2A" w14:paraId="37D25617" w14:textId="77777777" w:rsidTr="001A2A31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ACE32" w14:textId="77777777" w:rsidR="00157274" w:rsidRPr="00A72879" w:rsidRDefault="00157274" w:rsidP="001A2A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B</w:t>
            </w: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51F52" w14:textId="36E7F87D" w:rsidR="00157274" w:rsidRPr="005E6CAB" w:rsidRDefault="00377CB5" w:rsidP="001A2A31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</w:rPr>
              <w:t>7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F4762" w14:textId="0ADA4213" w:rsidR="00157274" w:rsidRPr="00A72879" w:rsidRDefault="00CA3580" w:rsidP="001A2A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2.8</w:t>
            </w:r>
          </w:p>
        </w:tc>
      </w:tr>
      <w:tr w:rsidR="00157274" w:rsidRPr="00EB2E2A" w14:paraId="43773812" w14:textId="77777777" w:rsidTr="001A2A31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D81E1" w14:textId="77777777" w:rsidR="00157274" w:rsidRPr="00A72879" w:rsidRDefault="00157274" w:rsidP="001A2A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C6031" w14:textId="65C874C5" w:rsidR="00157274" w:rsidRPr="00E121B6" w:rsidRDefault="00377CB5" w:rsidP="001A2A31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  <w:lang w:val="en-GB"/>
              </w:rPr>
              <w:t>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30E44" w14:textId="2D0F2892" w:rsidR="00157274" w:rsidRPr="00A72879" w:rsidRDefault="00CA3580" w:rsidP="001A2A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2.0</w:t>
            </w:r>
          </w:p>
        </w:tc>
      </w:tr>
      <w:tr w:rsidR="00157274" w:rsidRPr="00EB2E2A" w14:paraId="26224740" w14:textId="77777777" w:rsidTr="001A2A31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EDDA2" w14:textId="77777777" w:rsidR="00157274" w:rsidRPr="00A72879" w:rsidRDefault="00157274" w:rsidP="001A2A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B</w:t>
            </w: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97A8E" w14:textId="7232DFC4" w:rsidR="00157274" w:rsidRPr="005E6CAB" w:rsidRDefault="00377CB5" w:rsidP="001A2A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F3FE1" w14:textId="49B46594" w:rsidR="00157274" w:rsidRPr="009306F9" w:rsidRDefault="00CA3580" w:rsidP="001A2A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0.8</w:t>
            </w:r>
          </w:p>
        </w:tc>
      </w:tr>
      <w:tr w:rsidR="00157274" w:rsidRPr="00EB2E2A" w14:paraId="63A37EDB" w14:textId="77777777" w:rsidTr="001A2A31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428AD" w14:textId="77777777" w:rsidR="00157274" w:rsidRPr="00A72879" w:rsidRDefault="00157274" w:rsidP="001A2A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C</w:t>
            </w: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9358B" w14:textId="59AE29E0" w:rsidR="00157274" w:rsidRPr="005E6CAB" w:rsidRDefault="00377CB5" w:rsidP="001A2A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822FF" w14:textId="1250B5C2" w:rsidR="00157274" w:rsidRPr="009306F9" w:rsidRDefault="00CA3580" w:rsidP="001A2A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0.8</w:t>
            </w:r>
          </w:p>
        </w:tc>
      </w:tr>
      <w:tr w:rsidR="00157274" w:rsidRPr="00EB2E2A" w14:paraId="430676DE" w14:textId="77777777" w:rsidTr="001A2A31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678E5" w14:textId="77777777" w:rsidR="00157274" w:rsidRPr="00A72879" w:rsidRDefault="00157274" w:rsidP="001A2A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89ACC" w14:textId="77777777" w:rsidR="00157274" w:rsidRPr="005E6CAB" w:rsidRDefault="002529AB" w:rsidP="001A2A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10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74106" w14:textId="6D6F03D4" w:rsidR="00157274" w:rsidRPr="009306F9" w:rsidRDefault="00157274" w:rsidP="001A2A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</w:tr>
      <w:tr w:rsidR="00157274" w:rsidRPr="00EB2E2A" w14:paraId="71D58115" w14:textId="77777777" w:rsidTr="001A2A31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B0DDE" w14:textId="77777777" w:rsidR="00157274" w:rsidRPr="00A72879" w:rsidRDefault="00157274" w:rsidP="001A2A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C</w:t>
            </w: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FFB14" w14:textId="77777777" w:rsidR="00157274" w:rsidRPr="005E6CAB" w:rsidRDefault="00157274" w:rsidP="001A2A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00AA6" w14:textId="77777777" w:rsidR="00157274" w:rsidRPr="009306F9" w:rsidRDefault="00B57C5A" w:rsidP="001A2A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-</w:t>
            </w:r>
          </w:p>
        </w:tc>
      </w:tr>
      <w:tr w:rsidR="00157274" w14:paraId="28BC96B6" w14:textId="77777777" w:rsidTr="001A2A31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5E95C" w14:textId="77777777" w:rsidR="00157274" w:rsidRPr="00A72879" w:rsidRDefault="00157274" w:rsidP="001A2A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6231A" w14:textId="77777777" w:rsidR="00157274" w:rsidRPr="00A72879" w:rsidRDefault="00157274" w:rsidP="001A2A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D4428" w14:textId="77777777" w:rsidR="00157274" w:rsidRPr="00A72879" w:rsidRDefault="00157274" w:rsidP="001A2A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157274" w14:paraId="74D13A2D" w14:textId="77777777" w:rsidTr="001A2A31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E9856" w14:textId="77777777" w:rsidR="00157274" w:rsidRPr="00A72879" w:rsidRDefault="00157274" w:rsidP="001A2A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6FB61" w14:textId="77777777" w:rsidR="00157274" w:rsidRPr="00A72879" w:rsidRDefault="00157274" w:rsidP="001A2A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66D70" w14:textId="77777777" w:rsidR="00157274" w:rsidRPr="00A72879" w:rsidRDefault="00157274" w:rsidP="001A2A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157274" w:rsidRPr="00EB2E2A" w14:paraId="132A1446" w14:textId="77777777" w:rsidTr="001A2A31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1BE0C" w14:textId="77777777" w:rsidR="00157274" w:rsidRPr="00A72879" w:rsidRDefault="00157274" w:rsidP="001A2A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rtl/>
                <w:cs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482D6" w14:textId="77C81241" w:rsidR="00157274" w:rsidRPr="003D7D38" w:rsidRDefault="00377CB5" w:rsidP="00157274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C3996" w14:textId="4EEBE886" w:rsidR="00157274" w:rsidRPr="009306F9" w:rsidRDefault="00CA3580" w:rsidP="001A2A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0.4</w:t>
            </w:r>
          </w:p>
        </w:tc>
      </w:tr>
      <w:tr w:rsidR="00157274" w:rsidRPr="00EB2E2A" w14:paraId="4441F41E" w14:textId="77777777" w:rsidTr="001A2A31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880AB" w14:textId="77777777" w:rsidR="00157274" w:rsidRPr="00A72879" w:rsidRDefault="00157274" w:rsidP="001A2A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rtl/>
                <w:cs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ไม่สมบูรณ์ (</w:t>
            </w: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I</w:t>
            </w: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D05A5" w14:textId="77777777" w:rsidR="00157274" w:rsidRPr="00A72879" w:rsidRDefault="00157274" w:rsidP="001A2A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E8FDE" w14:textId="77777777" w:rsidR="00157274" w:rsidRPr="00A72879" w:rsidRDefault="00157274" w:rsidP="001A2A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157274" w:rsidRPr="00EB2E2A" w14:paraId="6F24181A" w14:textId="77777777" w:rsidTr="001A2A31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EECC7" w14:textId="77777777" w:rsidR="00157274" w:rsidRPr="00A72879" w:rsidRDefault="00157274" w:rsidP="001A2A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rtl/>
                <w:cs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ยกเลิกรายวิชา (</w:t>
            </w: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W</w:t>
            </w: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E6BE1" w14:textId="77777777" w:rsidR="00157274" w:rsidRPr="00A72879" w:rsidRDefault="00157274" w:rsidP="001A2A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D6B90" w14:textId="77777777" w:rsidR="00157274" w:rsidRPr="00A72879" w:rsidRDefault="00157274" w:rsidP="001A2A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157274" w:rsidRPr="00EB2E2A" w14:paraId="3045C19D" w14:textId="77777777" w:rsidTr="001A2A31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D7E67" w14:textId="77777777" w:rsidR="00157274" w:rsidRPr="00A72879" w:rsidRDefault="00157274" w:rsidP="001A2A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727FC" w14:textId="3C92B221" w:rsidR="00157274" w:rsidRPr="009306F9" w:rsidRDefault="002529AB" w:rsidP="001A2A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4</w:t>
            </w:r>
            <w:r w:rsidR="00377CB5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5BDF9" w14:textId="77777777" w:rsidR="00157274" w:rsidRPr="00A72879" w:rsidRDefault="00157274" w:rsidP="001A2A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100</w:t>
            </w:r>
          </w:p>
        </w:tc>
      </w:tr>
    </w:tbl>
    <w:p w14:paraId="7F217ACC" w14:textId="77777777" w:rsidR="00157274" w:rsidRDefault="00157274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</w:rPr>
        <w:tab/>
      </w:r>
    </w:p>
    <w:p w14:paraId="2C7DF73F" w14:textId="77777777" w:rsidR="00157274" w:rsidRDefault="00157274" w:rsidP="002529AB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</w:rPr>
        <w:tab/>
      </w:r>
      <w:r>
        <w:rPr>
          <w:rFonts w:ascii="TH Niramit AS" w:eastAsia="BrowalliaNew" w:hAnsi="TH Niramit AS" w:cs="TH Niramit AS"/>
          <w:sz w:val="30"/>
          <w:szCs w:val="30"/>
        </w:rPr>
        <w:tab/>
      </w:r>
    </w:p>
    <w:p w14:paraId="7782F83C" w14:textId="77777777" w:rsidR="00157274" w:rsidRDefault="00157274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767A1985" w14:textId="77777777" w:rsidR="00C152F9" w:rsidRDefault="00407F5B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  <w:cs/>
        </w:rPr>
        <w:t>5</w:t>
      </w:r>
      <w:r w:rsidR="00C152F9" w:rsidRPr="00C152F9">
        <w:rPr>
          <w:rFonts w:ascii="TH Niramit AS" w:eastAsia="BrowalliaNew" w:hAnsi="TH Niramit AS" w:cs="TH Niramit AS"/>
          <w:sz w:val="30"/>
          <w:szCs w:val="30"/>
          <w:cs/>
        </w:rPr>
        <w:t>. ปัจจัยที่ทำให้ระดับคะแนนผิดปกติ  (ถ้ามี)</w:t>
      </w:r>
    </w:p>
    <w:p w14:paraId="4531E9BE" w14:textId="77777777"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26E1038E" w14:textId="77777777" w:rsidR="00C152F9" w:rsidRDefault="00C152F9" w:rsidP="00C152F9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sz w:val="30"/>
          <w:szCs w:val="30"/>
        </w:rPr>
        <w:t>…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..............................</w:t>
      </w:r>
      <w:r w:rsidR="00A72879">
        <w:rPr>
          <w:rFonts w:ascii="TH Niramit AS" w:eastAsia="BrowalliaNew-Bold" w:hAnsi="TH Niramit AS" w:cs="TH Niramit AS" w:hint="cs"/>
          <w:sz w:val="30"/>
          <w:szCs w:val="30"/>
          <w:cs/>
        </w:rPr>
        <w:t>-ไม่มี-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......................................................................................................................</w:t>
      </w:r>
    </w:p>
    <w:p w14:paraId="215216C9" w14:textId="77777777" w:rsidR="00C152F9" w:rsidRDefault="00C152F9" w:rsidP="00C152F9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sz w:val="30"/>
          <w:szCs w:val="30"/>
        </w:rPr>
        <w:t>…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6540D956" w14:textId="77777777"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03DE9A8D" w14:textId="77777777" w:rsidR="00C152F9" w:rsidRPr="00C152F9" w:rsidRDefault="00407F5B" w:rsidP="00C152F9">
      <w:pPr>
        <w:rPr>
          <w:rFonts w:ascii="TH Niramit AS" w:hAnsi="TH Niramit AS" w:cs="TH Niramit AS"/>
          <w:b/>
          <w:bCs/>
          <w:sz w:val="30"/>
          <w:szCs w:val="30"/>
        </w:rPr>
      </w:pPr>
      <w:r>
        <w:rPr>
          <w:rFonts w:ascii="TH Niramit AS" w:hAnsi="TH Niramit AS" w:cs="TH Niramit AS"/>
          <w:b/>
          <w:bCs/>
          <w:sz w:val="30"/>
          <w:szCs w:val="30"/>
          <w:cs/>
        </w:rPr>
        <w:t>6</w:t>
      </w:r>
      <w:r w:rsidR="00C152F9" w:rsidRPr="00C152F9">
        <w:rPr>
          <w:rFonts w:ascii="TH Niramit AS" w:hAnsi="TH Niramit AS" w:cs="TH Niramit AS"/>
          <w:b/>
          <w:bCs/>
          <w:sz w:val="30"/>
          <w:szCs w:val="30"/>
        </w:rPr>
        <w:t xml:space="preserve">. </w:t>
      </w:r>
      <w:r w:rsidR="00C152F9" w:rsidRPr="00C152F9">
        <w:rPr>
          <w:rFonts w:ascii="TH Niramit AS" w:hAnsi="TH Niramit AS" w:cs="TH Niramit AS"/>
          <w:b/>
          <w:bCs/>
          <w:sz w:val="30"/>
          <w:szCs w:val="30"/>
          <w:cs/>
        </w:rPr>
        <w:t>ความคลาดเคลื่อนจากแผนการประเมินที่กำหนดไว้ในรายละเอียดรายวิชา</w:t>
      </w:r>
    </w:p>
    <w:p w14:paraId="0DDBD2B1" w14:textId="77777777" w:rsidR="00C152F9" w:rsidRPr="00C152F9" w:rsidRDefault="00C152F9" w:rsidP="00C152F9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hAnsi="TH Niramit AS" w:cs="TH Niramit AS"/>
          <w:i/>
          <w:iCs/>
          <w:sz w:val="30"/>
          <w:szCs w:val="30"/>
          <w:cs/>
        </w:rPr>
        <w:t>ระบุความคลาดเคลื่อนจากแผนการประเมินผลการเรียนรู้ที่กำหนดไว้ใน มคอ.</w:t>
      </w:r>
      <w:r w:rsidR="00407F5B">
        <w:rPr>
          <w:rFonts w:ascii="TH Niramit AS" w:hAnsi="TH Niramit AS" w:cs="TH Niramit AS"/>
          <w:i/>
          <w:iCs/>
          <w:sz w:val="30"/>
          <w:szCs w:val="30"/>
          <w:cs/>
        </w:rPr>
        <w:t>3</w:t>
      </w:r>
      <w:r w:rsidRPr="00C152F9">
        <w:rPr>
          <w:rFonts w:ascii="TH Niramit AS" w:hAnsi="TH Niramit AS" w:cs="TH Niramit AS"/>
          <w:i/>
          <w:iCs/>
          <w:sz w:val="30"/>
          <w:szCs w:val="30"/>
          <w:cs/>
        </w:rPr>
        <w:t xml:space="preserve"> หมวด </w:t>
      </w:r>
      <w:r w:rsidR="00407F5B">
        <w:rPr>
          <w:rFonts w:ascii="TH Niramit AS" w:hAnsi="TH Niramit AS" w:cs="TH Niramit AS"/>
          <w:i/>
          <w:iCs/>
          <w:sz w:val="30"/>
          <w:szCs w:val="30"/>
          <w:cs/>
        </w:rPr>
        <w:t>5</w:t>
      </w:r>
      <w:r w:rsidRPr="00C152F9">
        <w:rPr>
          <w:rFonts w:ascii="TH Niramit AS" w:hAnsi="TH Niramit AS" w:cs="TH Niramit AS"/>
          <w:i/>
          <w:iCs/>
          <w:sz w:val="30"/>
          <w:szCs w:val="30"/>
          <w:cs/>
        </w:rPr>
        <w:t xml:space="preserve"> ข้อ </w:t>
      </w:r>
      <w:r w:rsidR="00407F5B">
        <w:rPr>
          <w:rFonts w:ascii="TH Niramit AS" w:hAnsi="TH Niramit AS" w:cs="TH Niramit AS"/>
          <w:i/>
          <w:iCs/>
          <w:sz w:val="30"/>
          <w:szCs w:val="30"/>
          <w:cs/>
        </w:rPr>
        <w:t>2</w:t>
      </w:r>
    </w:p>
    <w:p w14:paraId="452E7E02" w14:textId="77777777" w:rsidR="00C152F9" w:rsidRDefault="00407F5B" w:rsidP="003F4B26">
      <w:pPr>
        <w:autoSpaceDE w:val="0"/>
        <w:autoSpaceDN w:val="0"/>
        <w:adjustRightInd w:val="0"/>
        <w:spacing w:line="360" w:lineRule="exact"/>
        <w:ind w:left="284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  <w:cs/>
        </w:rPr>
        <w:t>6</w:t>
      </w:r>
      <w:r w:rsidR="00C152F9" w:rsidRPr="00C152F9">
        <w:rPr>
          <w:rFonts w:ascii="TH Niramit AS" w:eastAsia="BrowalliaNew" w:hAnsi="TH Niramit AS" w:cs="TH Niramit AS"/>
          <w:sz w:val="30"/>
          <w:szCs w:val="30"/>
          <w:cs/>
        </w:rPr>
        <w:t>.</w:t>
      </w:r>
      <w:r>
        <w:rPr>
          <w:rFonts w:ascii="TH Niramit AS" w:eastAsia="BrowalliaNew" w:hAnsi="TH Niramit AS" w:cs="TH Niramit AS"/>
          <w:sz w:val="30"/>
          <w:szCs w:val="30"/>
          <w:cs/>
        </w:rPr>
        <w:t>1</w:t>
      </w:r>
      <w:r w:rsidR="00C152F9" w:rsidRPr="00C152F9">
        <w:rPr>
          <w:rFonts w:ascii="TH Niramit AS" w:eastAsia="BrowalliaNew" w:hAnsi="TH Niramit AS" w:cs="TH Niramit AS"/>
          <w:sz w:val="30"/>
          <w:szCs w:val="30"/>
          <w:cs/>
        </w:rPr>
        <w:t xml:space="preserve"> ความคลาดเคลื่อนด้านกำหนดเวลาการประเมิน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4"/>
        <w:gridCol w:w="5115"/>
      </w:tblGrid>
      <w:tr w:rsidR="00C152F9" w:rsidRPr="00C152F9" w14:paraId="7A1A26DF" w14:textId="77777777" w:rsidTr="00C152F9">
        <w:trPr>
          <w:trHeight w:val="231"/>
          <w:tblHeader/>
        </w:trPr>
        <w:tc>
          <w:tcPr>
            <w:tcW w:w="2500" w:type="pct"/>
          </w:tcPr>
          <w:p w14:paraId="23A4E4ED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ความคลาดเคลื่อน</w:t>
            </w:r>
          </w:p>
        </w:tc>
        <w:tc>
          <w:tcPr>
            <w:tcW w:w="2500" w:type="pct"/>
          </w:tcPr>
          <w:p w14:paraId="07EF158B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เหตุผล</w:t>
            </w:r>
          </w:p>
        </w:tc>
      </w:tr>
      <w:tr w:rsidR="00C152F9" w:rsidRPr="00C152F9" w14:paraId="3D9A8A87" w14:textId="77777777" w:rsidTr="00C152F9">
        <w:trPr>
          <w:trHeight w:val="312"/>
        </w:trPr>
        <w:tc>
          <w:tcPr>
            <w:tcW w:w="2500" w:type="pct"/>
          </w:tcPr>
          <w:p w14:paraId="58522DC0" w14:textId="77777777" w:rsidR="00C152F9" w:rsidRPr="00C152F9" w:rsidRDefault="00A72879" w:rsidP="00D17672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  <w:lang w:bidi="ar-EG"/>
              </w:rPr>
              <w:t>-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ไม่มี-</w:t>
            </w:r>
          </w:p>
        </w:tc>
        <w:tc>
          <w:tcPr>
            <w:tcW w:w="2500" w:type="pct"/>
          </w:tcPr>
          <w:p w14:paraId="63B1F896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  <w:tr w:rsidR="00C152F9" w:rsidRPr="00C152F9" w14:paraId="260502FA" w14:textId="77777777" w:rsidTr="00C152F9">
        <w:trPr>
          <w:trHeight w:val="224"/>
        </w:trPr>
        <w:tc>
          <w:tcPr>
            <w:tcW w:w="2500" w:type="pct"/>
          </w:tcPr>
          <w:p w14:paraId="6CC1366E" w14:textId="77777777" w:rsidR="00C152F9" w:rsidRPr="00C152F9" w:rsidRDefault="00C152F9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2500" w:type="pct"/>
          </w:tcPr>
          <w:p w14:paraId="4B520E8D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</w:tr>
    </w:tbl>
    <w:p w14:paraId="294FFCCD" w14:textId="77777777"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7CA1FEFD" w14:textId="77777777" w:rsidR="00C152F9" w:rsidRDefault="00407F5B" w:rsidP="003F4B26">
      <w:pPr>
        <w:autoSpaceDE w:val="0"/>
        <w:autoSpaceDN w:val="0"/>
        <w:adjustRightInd w:val="0"/>
        <w:spacing w:line="360" w:lineRule="exact"/>
        <w:ind w:left="284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  <w:cs/>
        </w:rPr>
        <w:t>6</w:t>
      </w:r>
      <w:r w:rsidR="00C152F9" w:rsidRPr="00C152F9">
        <w:rPr>
          <w:rFonts w:ascii="TH Niramit AS" w:eastAsia="BrowalliaNew" w:hAnsi="TH Niramit AS" w:cs="TH Niramit AS"/>
          <w:sz w:val="30"/>
          <w:szCs w:val="30"/>
          <w:cs/>
        </w:rPr>
        <w:t>.</w:t>
      </w:r>
      <w:r>
        <w:rPr>
          <w:rFonts w:ascii="TH Niramit AS" w:eastAsia="BrowalliaNew" w:hAnsi="TH Niramit AS" w:cs="TH Niramit AS"/>
          <w:sz w:val="30"/>
          <w:szCs w:val="30"/>
          <w:cs/>
        </w:rPr>
        <w:t>2</w:t>
      </w:r>
      <w:r w:rsidR="00C152F9" w:rsidRPr="00C152F9">
        <w:rPr>
          <w:rFonts w:ascii="TH Niramit AS" w:eastAsia="BrowalliaNew" w:hAnsi="TH Niramit AS" w:cs="TH Niramit AS"/>
          <w:sz w:val="30"/>
          <w:szCs w:val="30"/>
          <w:cs/>
        </w:rPr>
        <w:t xml:space="preserve"> ความคลาดเคลื่อนด้านวิธีการประเมินผลการเรียนรู้  (ถ้ามี)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4"/>
        <w:gridCol w:w="5115"/>
      </w:tblGrid>
      <w:tr w:rsidR="00C152F9" w:rsidRPr="00C152F9" w14:paraId="465B5E7B" w14:textId="77777777" w:rsidTr="00D17672">
        <w:trPr>
          <w:trHeight w:val="231"/>
          <w:tblHeader/>
        </w:trPr>
        <w:tc>
          <w:tcPr>
            <w:tcW w:w="2500" w:type="pct"/>
          </w:tcPr>
          <w:p w14:paraId="6DC02ACA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ความคลาดเคลื่อน</w:t>
            </w:r>
          </w:p>
        </w:tc>
        <w:tc>
          <w:tcPr>
            <w:tcW w:w="2500" w:type="pct"/>
          </w:tcPr>
          <w:p w14:paraId="00368365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เหตุผล</w:t>
            </w:r>
          </w:p>
        </w:tc>
      </w:tr>
      <w:tr w:rsidR="00C152F9" w:rsidRPr="00C152F9" w14:paraId="1D6B74DF" w14:textId="77777777" w:rsidTr="00D17672">
        <w:trPr>
          <w:trHeight w:val="312"/>
        </w:trPr>
        <w:tc>
          <w:tcPr>
            <w:tcW w:w="2500" w:type="pct"/>
          </w:tcPr>
          <w:p w14:paraId="3A4475A5" w14:textId="77777777" w:rsidR="00C152F9" w:rsidRPr="00C152F9" w:rsidRDefault="00A72879" w:rsidP="00D17672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  <w:lang w:bidi="ar-EG"/>
              </w:rPr>
              <w:t>-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ไม่มี-</w:t>
            </w:r>
          </w:p>
        </w:tc>
        <w:tc>
          <w:tcPr>
            <w:tcW w:w="2500" w:type="pct"/>
          </w:tcPr>
          <w:p w14:paraId="6F61FE73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  <w:tr w:rsidR="00C152F9" w:rsidRPr="00C152F9" w14:paraId="0B890A06" w14:textId="77777777" w:rsidTr="00D17672">
        <w:trPr>
          <w:trHeight w:val="224"/>
        </w:trPr>
        <w:tc>
          <w:tcPr>
            <w:tcW w:w="2500" w:type="pct"/>
          </w:tcPr>
          <w:p w14:paraId="3E6F427D" w14:textId="77777777" w:rsidR="00C152F9" w:rsidRPr="00C152F9" w:rsidRDefault="00C152F9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2500" w:type="pct"/>
          </w:tcPr>
          <w:p w14:paraId="4D568715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</w:tr>
    </w:tbl>
    <w:p w14:paraId="2352300B" w14:textId="77777777"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2309E1C0" w14:textId="77777777" w:rsidR="00C152F9" w:rsidRPr="003F4B26" w:rsidRDefault="00407F5B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/>
          <w:b/>
          <w:bCs/>
          <w:sz w:val="30"/>
          <w:szCs w:val="30"/>
          <w:cs/>
        </w:rPr>
        <w:t>7</w:t>
      </w:r>
      <w:r w:rsidR="00C152F9"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 การทวนสอบผลสัมฤทธิ์ของนักศึกษา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2"/>
        <w:gridCol w:w="5137"/>
      </w:tblGrid>
      <w:tr w:rsidR="00C152F9" w:rsidRPr="00C152F9" w14:paraId="121534AA" w14:textId="77777777" w:rsidTr="00C152F9">
        <w:trPr>
          <w:tblHeader/>
        </w:trPr>
        <w:tc>
          <w:tcPr>
            <w:tcW w:w="2489" w:type="pct"/>
          </w:tcPr>
          <w:p w14:paraId="4D264EBA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วิธีการทวนสอบ</w:t>
            </w:r>
          </w:p>
        </w:tc>
        <w:tc>
          <w:tcPr>
            <w:tcW w:w="2511" w:type="pct"/>
          </w:tcPr>
          <w:p w14:paraId="51A71674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สรุปผล</w:t>
            </w:r>
          </w:p>
        </w:tc>
      </w:tr>
      <w:tr w:rsidR="00C152F9" w:rsidRPr="0029171A" w14:paraId="6C1BEF4E" w14:textId="77777777" w:rsidTr="00C152F9">
        <w:tc>
          <w:tcPr>
            <w:tcW w:w="2489" w:type="pct"/>
          </w:tcPr>
          <w:p w14:paraId="52920D09" w14:textId="77777777" w:rsidR="00C70F06" w:rsidRPr="00C70F06" w:rsidRDefault="00C70F06" w:rsidP="00C70F06">
            <w:pPr>
              <w:tabs>
                <w:tab w:val="left" w:pos="935"/>
              </w:tabs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C70F06">
              <w:rPr>
                <w:rFonts w:ascii="TH Niramit AS" w:hAnsi="TH Niramit AS" w:cs="TH Niramit AS"/>
                <w:sz w:val="30"/>
                <w:szCs w:val="30"/>
                <w:cs/>
              </w:rPr>
              <w:t>1. มีการปรึกษากันระ</w:t>
            </w:r>
            <w:proofErr w:type="spellStart"/>
            <w:r w:rsidRPr="00C70F06">
              <w:rPr>
                <w:rFonts w:ascii="TH Niramit AS" w:hAnsi="TH Niramit AS" w:cs="TH Niramit AS"/>
                <w:sz w:val="30"/>
                <w:szCs w:val="30"/>
                <w:cs/>
              </w:rPr>
              <w:t>หว</w:t>
            </w:r>
            <w:proofErr w:type="spellEnd"/>
            <w:r w:rsidRPr="00C70F06">
              <w:rPr>
                <w:rFonts w:ascii="TH Niramit AS" w:hAnsi="TH Niramit AS" w:cs="TH Niramit AS"/>
                <w:sz w:val="30"/>
                <w:szCs w:val="30"/>
                <w:cs/>
              </w:rPr>
              <w:t></w:t>
            </w:r>
            <w:proofErr w:type="spellStart"/>
            <w:r w:rsidRPr="00C70F06">
              <w:rPr>
                <w:rFonts w:ascii="TH Niramit AS" w:hAnsi="TH Niramit AS" w:cs="TH Niramit AS"/>
                <w:sz w:val="30"/>
                <w:szCs w:val="30"/>
                <w:cs/>
              </w:rPr>
              <w:t>าง</w:t>
            </w:r>
            <w:proofErr w:type="spellEnd"/>
            <w:r w:rsidRPr="00C70F06">
              <w:rPr>
                <w:rFonts w:ascii="TH Niramit AS" w:hAnsi="TH Niramit AS" w:cs="TH Niramit AS"/>
                <w:sz w:val="30"/>
                <w:szCs w:val="30"/>
                <w:cs/>
              </w:rPr>
              <w:t>อาจารยในโปรแกรมเพื่อ</w:t>
            </w:r>
          </w:p>
          <w:p w14:paraId="480B03B6" w14:textId="77777777" w:rsidR="00C70F06" w:rsidRPr="00C70F06" w:rsidRDefault="00C70F06" w:rsidP="00C70F06">
            <w:pPr>
              <w:tabs>
                <w:tab w:val="left" w:pos="935"/>
              </w:tabs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proofErr w:type="spellStart"/>
            <w:r w:rsidRPr="00C70F06">
              <w:rPr>
                <w:rFonts w:ascii="TH Niramit AS" w:hAnsi="TH Niramit AS" w:cs="TH Niramit AS"/>
                <w:sz w:val="30"/>
                <w:szCs w:val="30"/>
                <w:cs/>
              </w:rPr>
              <w:t>กําหนด</w:t>
            </w:r>
            <w:proofErr w:type="spellEnd"/>
            <w:r w:rsidRPr="00C70F06">
              <w:rPr>
                <w:rFonts w:ascii="TH Niramit AS" w:hAnsi="TH Niramit AS" w:cs="TH Niramit AS"/>
                <w:sz w:val="30"/>
                <w:szCs w:val="30"/>
                <w:cs/>
              </w:rPr>
              <w:t>แนวทางในการ</w:t>
            </w:r>
            <w:proofErr w:type="spellStart"/>
            <w:r w:rsidRPr="00C70F06">
              <w:rPr>
                <w:rFonts w:ascii="TH Niramit AS" w:hAnsi="TH Niramit AS" w:cs="TH Niramit AS"/>
                <w:sz w:val="30"/>
                <w:szCs w:val="30"/>
                <w:cs/>
              </w:rPr>
              <w:t>กําหนด</w:t>
            </w:r>
            <w:proofErr w:type="spellEnd"/>
            <w:r w:rsidRPr="00C70F06">
              <w:rPr>
                <w:rFonts w:ascii="TH Niramit AS" w:hAnsi="TH Niramit AS" w:cs="TH Niramit AS"/>
                <w:sz w:val="30"/>
                <w:szCs w:val="30"/>
                <w:cs/>
              </w:rPr>
              <w:t>หัวขอรายงานและ</w:t>
            </w:r>
          </w:p>
          <w:p w14:paraId="699A371B" w14:textId="77777777" w:rsidR="00C70F06" w:rsidRPr="00C70F06" w:rsidRDefault="00C70F06" w:rsidP="00C70F06">
            <w:pPr>
              <w:tabs>
                <w:tab w:val="left" w:pos="935"/>
              </w:tabs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C70F06">
              <w:rPr>
                <w:rFonts w:ascii="TH Niramit AS" w:hAnsi="TH Niramit AS" w:cs="TH Niramit AS"/>
                <w:sz w:val="30"/>
                <w:szCs w:val="30"/>
                <w:cs/>
              </w:rPr>
              <w:t>การประเมินผลรายงาน</w:t>
            </w:r>
          </w:p>
          <w:p w14:paraId="5C40E66A" w14:textId="77777777" w:rsidR="00C70F06" w:rsidRPr="00C70F06" w:rsidRDefault="00C70F06" w:rsidP="00C70F06">
            <w:pPr>
              <w:tabs>
                <w:tab w:val="left" w:pos="935"/>
              </w:tabs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C70F06">
              <w:rPr>
                <w:rFonts w:ascii="TH Niramit AS" w:hAnsi="TH Niramit AS" w:cs="TH Niramit AS"/>
                <w:sz w:val="30"/>
                <w:szCs w:val="30"/>
                <w:cs/>
              </w:rPr>
              <w:t>2. มีการปรึกษากันระ</w:t>
            </w:r>
            <w:proofErr w:type="spellStart"/>
            <w:r w:rsidRPr="00C70F06">
              <w:rPr>
                <w:rFonts w:ascii="TH Niramit AS" w:hAnsi="TH Niramit AS" w:cs="TH Niramit AS"/>
                <w:sz w:val="30"/>
                <w:szCs w:val="30"/>
                <w:cs/>
              </w:rPr>
              <w:t>หว</w:t>
            </w:r>
            <w:proofErr w:type="spellEnd"/>
            <w:r w:rsidRPr="00C70F06">
              <w:rPr>
                <w:rFonts w:ascii="TH Niramit AS" w:hAnsi="TH Niramit AS" w:cs="TH Niramit AS"/>
                <w:sz w:val="30"/>
                <w:szCs w:val="30"/>
                <w:cs/>
              </w:rPr>
              <w:t></w:t>
            </w:r>
            <w:proofErr w:type="spellStart"/>
            <w:r w:rsidRPr="00C70F06">
              <w:rPr>
                <w:rFonts w:ascii="TH Niramit AS" w:hAnsi="TH Niramit AS" w:cs="TH Niramit AS"/>
                <w:sz w:val="30"/>
                <w:szCs w:val="30"/>
                <w:cs/>
              </w:rPr>
              <w:t>าง</w:t>
            </w:r>
            <w:proofErr w:type="spellEnd"/>
            <w:r w:rsidRPr="00C70F06">
              <w:rPr>
                <w:rFonts w:ascii="TH Niramit AS" w:hAnsi="TH Niramit AS" w:cs="TH Niramit AS"/>
                <w:sz w:val="30"/>
                <w:szCs w:val="30"/>
                <w:cs/>
              </w:rPr>
              <w:t>อาจารยในโปรแกรมวิชา</w:t>
            </w:r>
          </w:p>
          <w:p w14:paraId="40D46805" w14:textId="77777777" w:rsidR="00C70F06" w:rsidRPr="00C70F06" w:rsidRDefault="00C70F06" w:rsidP="00C70F06">
            <w:pPr>
              <w:tabs>
                <w:tab w:val="left" w:pos="935"/>
              </w:tabs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C70F06">
              <w:rPr>
                <w:rFonts w:ascii="TH Niramit AS" w:hAnsi="TH Niramit AS" w:cs="TH Niramit AS"/>
                <w:sz w:val="30"/>
                <w:szCs w:val="30"/>
                <w:cs/>
              </w:rPr>
              <w:t>เพื่อทวนสอบผลคะแนนและผลการเรียนของ</w:t>
            </w:r>
          </w:p>
          <w:p w14:paraId="2FA756CB" w14:textId="77777777" w:rsidR="00C70F06" w:rsidRPr="00C70F06" w:rsidRDefault="00C70F06" w:rsidP="00C70F06">
            <w:pPr>
              <w:tabs>
                <w:tab w:val="left" w:pos="935"/>
              </w:tabs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C70F06">
              <w:rPr>
                <w:rFonts w:ascii="TH Niramit AS" w:hAnsi="TH Niramit AS" w:cs="TH Niramit AS"/>
                <w:sz w:val="30"/>
                <w:szCs w:val="30"/>
                <w:cs/>
              </w:rPr>
              <w:t>นักศึกษา</w:t>
            </w:r>
          </w:p>
          <w:p w14:paraId="41B96E75" w14:textId="77777777" w:rsidR="00C70F06" w:rsidRPr="00C70F06" w:rsidRDefault="00C70F06" w:rsidP="00C70F06">
            <w:pPr>
              <w:tabs>
                <w:tab w:val="left" w:pos="935"/>
              </w:tabs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C70F06">
              <w:rPr>
                <w:rFonts w:ascii="TH Niramit AS" w:hAnsi="TH Niramit AS" w:cs="TH Niramit AS"/>
                <w:sz w:val="30"/>
                <w:szCs w:val="30"/>
                <w:cs/>
              </w:rPr>
              <w:t>3. นําเสนอผลการเรียนของนักศึกษาเพื่อใหประธาน</w:t>
            </w:r>
          </w:p>
          <w:p w14:paraId="01CF47A3" w14:textId="77777777" w:rsidR="00C70F06" w:rsidRPr="00C70F06" w:rsidRDefault="00C70F06" w:rsidP="00C70F06">
            <w:pPr>
              <w:tabs>
                <w:tab w:val="left" w:pos="935"/>
              </w:tabs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C70F06">
              <w:rPr>
                <w:rFonts w:ascii="TH Niramit AS" w:hAnsi="TH Niramit AS" w:cs="TH Niramit AS"/>
                <w:sz w:val="30"/>
                <w:szCs w:val="30"/>
                <w:cs/>
              </w:rPr>
              <w:t>โปรแกรมวิชา และคณบดี พิจารณาทวนสอบ</w:t>
            </w:r>
          </w:p>
          <w:p w14:paraId="07FBF67C" w14:textId="77777777" w:rsidR="00C152F9" w:rsidRPr="0029171A" w:rsidRDefault="00C70F06" w:rsidP="00C70F06">
            <w:pPr>
              <w:tabs>
                <w:tab w:val="left" w:pos="935"/>
              </w:tabs>
              <w:jc w:val="thaiDistribute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70F06">
              <w:rPr>
                <w:rFonts w:ascii="TH Niramit AS" w:hAnsi="TH Niramit AS" w:cs="TH Niramit AS"/>
                <w:sz w:val="30"/>
                <w:szCs w:val="30"/>
                <w:cs/>
              </w:rPr>
              <w:t>ตาม</w:t>
            </w:r>
            <w:proofErr w:type="spellStart"/>
            <w:r w:rsidRPr="00C70F06">
              <w:rPr>
                <w:rFonts w:ascii="TH Niramit AS" w:hAnsi="TH Niramit AS" w:cs="TH Niramit AS"/>
                <w:sz w:val="30"/>
                <w:szCs w:val="30"/>
                <w:cs/>
              </w:rPr>
              <w:t>ลําดับ</w:t>
            </w:r>
            <w:proofErr w:type="spellEnd"/>
          </w:p>
        </w:tc>
        <w:tc>
          <w:tcPr>
            <w:tcW w:w="2511" w:type="pct"/>
          </w:tcPr>
          <w:p w14:paraId="682BA45A" w14:textId="77777777" w:rsidR="00C70F06" w:rsidRDefault="00C70F06" w:rsidP="00C70F06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-</w:t>
            </w:r>
            <w:r w:rsidRPr="00C70F06">
              <w:rPr>
                <w:rFonts w:ascii="TH Niramit AS" w:hAnsi="TH Niramit AS" w:cs="TH Niramit AS"/>
                <w:sz w:val="30"/>
                <w:szCs w:val="30"/>
                <w:cs/>
              </w:rPr>
              <w:t>รายงานที่</w:t>
            </w:r>
            <w:proofErr w:type="spellStart"/>
            <w:r w:rsidRPr="00C70F06">
              <w:rPr>
                <w:rFonts w:ascii="TH Niramit AS" w:hAnsi="TH Niramit AS" w:cs="TH Niramit AS"/>
                <w:sz w:val="30"/>
                <w:szCs w:val="30"/>
                <w:cs/>
              </w:rPr>
              <w:t>ผู</w:t>
            </w:r>
            <w:proofErr w:type="spellEnd"/>
            <w:r w:rsidRPr="00C70F06">
              <w:rPr>
                <w:rFonts w:ascii="TH Niramit AS" w:hAnsi="TH Niramit AS" w:cs="TH Niramit AS"/>
                <w:sz w:val="30"/>
                <w:szCs w:val="30"/>
                <w:cs/>
              </w:rPr>
              <w:t>เรียนจัด</w:t>
            </w:r>
            <w:proofErr w:type="spellStart"/>
            <w:r w:rsidRPr="00C70F06">
              <w:rPr>
                <w:rFonts w:ascii="TH Niramit AS" w:hAnsi="TH Niramit AS" w:cs="TH Niramit AS"/>
                <w:sz w:val="30"/>
                <w:szCs w:val="30"/>
                <w:cs/>
              </w:rPr>
              <w:t>ทํา</w:t>
            </w:r>
            <w:proofErr w:type="spellEnd"/>
            <w:r w:rsidRPr="00C70F06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</w:t>
            </w:r>
            <w:proofErr w:type="spellStart"/>
            <w:r w:rsidRPr="00C70F06">
              <w:rPr>
                <w:rFonts w:ascii="TH Niramit AS" w:hAnsi="TH Niramit AS" w:cs="TH Niramit AS"/>
                <w:sz w:val="30"/>
                <w:szCs w:val="30"/>
                <w:cs/>
              </w:rPr>
              <w:t>เป</w:t>
            </w:r>
            <w:proofErr w:type="spellEnd"/>
            <w:r w:rsidRPr="00C70F06">
              <w:rPr>
                <w:rFonts w:ascii="TH Niramit AS" w:hAnsi="TH Niramit AS" w:cs="TH Niramit AS"/>
                <w:sz w:val="30"/>
                <w:szCs w:val="30"/>
                <w:cs/>
              </w:rPr>
              <w:t>นไปในมาตรฐานเดียวกันและ</w:t>
            </w:r>
          </w:p>
          <w:p w14:paraId="6D4CEF18" w14:textId="77777777" w:rsidR="00C70F06" w:rsidRDefault="00C70F06" w:rsidP="00C70F06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C70F06">
              <w:rPr>
                <w:rFonts w:ascii="TH Niramit AS" w:hAnsi="TH Niramit AS" w:cs="TH Niramit AS"/>
                <w:sz w:val="30"/>
                <w:szCs w:val="30"/>
                <w:cs/>
              </w:rPr>
              <w:t>มีประสิทธิภาพ</w:t>
            </w:r>
          </w:p>
          <w:p w14:paraId="3B7D578B" w14:textId="77777777" w:rsidR="00C70F06" w:rsidRPr="00C70F06" w:rsidRDefault="00C70F06" w:rsidP="00C70F06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529431A8" w14:textId="77777777" w:rsidR="00C70F06" w:rsidRPr="00C70F06" w:rsidRDefault="00C70F06" w:rsidP="00C70F06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C70F06">
              <w:rPr>
                <w:rFonts w:ascii="TH Niramit AS" w:hAnsi="TH Niramit AS" w:cs="TH Niramit AS"/>
                <w:sz w:val="30"/>
                <w:szCs w:val="30"/>
              </w:rPr>
              <w:t xml:space="preserve">- </w:t>
            </w:r>
            <w:proofErr w:type="spellStart"/>
            <w:r w:rsidRPr="00C70F06">
              <w:rPr>
                <w:rFonts w:ascii="TH Niramit AS" w:hAnsi="TH Niramit AS" w:cs="TH Niramit AS"/>
                <w:sz w:val="30"/>
                <w:szCs w:val="30"/>
                <w:cs/>
              </w:rPr>
              <w:t>ไม</w:t>
            </w:r>
            <w:proofErr w:type="spellEnd"/>
            <w:r w:rsidRPr="00C70F06">
              <w:rPr>
                <w:rFonts w:ascii="TH Niramit AS" w:hAnsi="TH Niramit AS" w:cs="TH Niramit AS"/>
                <w:sz w:val="30"/>
                <w:szCs w:val="30"/>
                <w:cs/>
              </w:rPr>
              <w:t>พบขอผิดพลาด</w:t>
            </w:r>
          </w:p>
          <w:p w14:paraId="1A41E2C9" w14:textId="77777777" w:rsidR="00C70F06" w:rsidRDefault="00C70F06" w:rsidP="00C70F06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6CA5E9F2" w14:textId="77777777" w:rsidR="00C70F06" w:rsidRDefault="00C70F06" w:rsidP="00C70F06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340CDA35" w14:textId="77777777" w:rsidR="00C152F9" w:rsidRPr="0029171A" w:rsidRDefault="00C70F06" w:rsidP="00C70F06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C70F06">
              <w:rPr>
                <w:rFonts w:ascii="TH Niramit AS" w:hAnsi="TH Niramit AS" w:cs="TH Niramit AS"/>
                <w:sz w:val="30"/>
                <w:szCs w:val="30"/>
              </w:rPr>
              <w:t xml:space="preserve">- </w:t>
            </w:r>
            <w:proofErr w:type="spellStart"/>
            <w:r w:rsidRPr="00C70F06">
              <w:rPr>
                <w:rFonts w:ascii="TH Niramit AS" w:hAnsi="TH Niramit AS" w:cs="TH Niramit AS"/>
                <w:sz w:val="30"/>
                <w:szCs w:val="30"/>
                <w:cs/>
              </w:rPr>
              <w:t>ไม</w:t>
            </w:r>
            <w:proofErr w:type="spellEnd"/>
            <w:r w:rsidRPr="00C70F06">
              <w:rPr>
                <w:rFonts w:ascii="TH Niramit AS" w:hAnsi="TH Niramit AS" w:cs="TH Niramit AS"/>
                <w:sz w:val="30"/>
                <w:szCs w:val="30"/>
                <w:cs/>
              </w:rPr>
              <w:t>พบขอผิดพลาด</w:t>
            </w:r>
          </w:p>
        </w:tc>
      </w:tr>
    </w:tbl>
    <w:p w14:paraId="06B86B31" w14:textId="77777777" w:rsidR="00C152F9" w:rsidRPr="0029171A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6BF4E0FC" w14:textId="77777777" w:rsidR="0024599B" w:rsidRPr="00A70B91" w:rsidRDefault="00860CD7" w:rsidP="00A70B91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="00407F5B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4</w:t>
      </w:r>
      <w:r w:rsidR="00E90BDA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="00C152F9" w:rsidRPr="00C152F9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ปัญหาและผลกระทบต่อการดำเนินการ</w:t>
      </w:r>
    </w:p>
    <w:p w14:paraId="2C680781" w14:textId="77777777" w:rsidR="001B5B0D" w:rsidRPr="003F4B26" w:rsidRDefault="00407F5B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1</w:t>
      </w:r>
      <w:r w:rsidR="001B5B0D" w:rsidRPr="003F4B26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.</w:t>
      </w:r>
      <w:r w:rsidR="00C152F9"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ประเด็นด้านทรัพยากรประกอบการเรียนและสิ่งอำนวยความสะดวก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6"/>
        <w:gridCol w:w="4853"/>
      </w:tblGrid>
      <w:tr w:rsidR="00C152F9" w:rsidRPr="00BB36E4" w14:paraId="088EA5B1" w14:textId="77777777" w:rsidTr="00BB36E4">
        <w:trPr>
          <w:trHeight w:val="892"/>
          <w:tblHeader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9F54" w14:textId="77777777" w:rsidR="00C152F9" w:rsidRPr="00BB36E4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ปัญหาในการใช้แหล่งทรัพยากรประกอบการเรียนการสอน  (ถ้ามี)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2D96" w14:textId="77777777" w:rsidR="00C152F9" w:rsidRPr="00BB36E4" w:rsidRDefault="00C152F9" w:rsidP="00BB36E4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ผลกระทบ</w:t>
            </w:r>
          </w:p>
        </w:tc>
      </w:tr>
      <w:tr w:rsidR="00C152F9" w:rsidRPr="00BB36E4" w14:paraId="01081195" w14:textId="77777777" w:rsidTr="00BB36E4">
        <w:trPr>
          <w:trHeight w:val="531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34BD" w14:textId="77777777" w:rsidR="00C152F9" w:rsidRPr="00BB36E4" w:rsidRDefault="00A72879" w:rsidP="00D17672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ไม่มี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34C3" w14:textId="77777777" w:rsidR="00C152F9" w:rsidRPr="00BB36E4" w:rsidRDefault="00C152F9" w:rsidP="00D17672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</w:tbl>
    <w:p w14:paraId="2D97349B" w14:textId="77777777" w:rsidR="00C152F9" w:rsidRDefault="00C152F9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1CC9EFFC" w14:textId="77777777" w:rsidR="001B5B0D" w:rsidRPr="003F4B26" w:rsidRDefault="00407F5B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/>
          <w:b/>
          <w:bCs/>
          <w:sz w:val="30"/>
          <w:szCs w:val="30"/>
          <w:cs/>
        </w:rPr>
        <w:t>2</w:t>
      </w:r>
      <w:r w:rsidR="00BB36E4"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.ประเด็นด้านการบริหารและองค์กร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2"/>
        <w:gridCol w:w="5137"/>
      </w:tblGrid>
      <w:tr w:rsidR="00BB36E4" w:rsidRPr="00BB36E4" w14:paraId="37091C75" w14:textId="77777777" w:rsidTr="009147E9">
        <w:trPr>
          <w:trHeight w:val="392"/>
        </w:trPr>
        <w:tc>
          <w:tcPr>
            <w:tcW w:w="2489" w:type="pct"/>
            <w:vAlign w:val="center"/>
          </w:tcPr>
          <w:p w14:paraId="0A085514" w14:textId="77777777" w:rsidR="00BB36E4" w:rsidRPr="00BB36E4" w:rsidRDefault="00BB36E4" w:rsidP="009147E9">
            <w:pPr>
              <w:pStyle w:val="7"/>
              <w:spacing w:before="0" w:after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lang w:eastAsia="en-US" w:bidi="th-TH"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eastAsia="en-US" w:bidi="th-TH"/>
              </w:rPr>
              <w:t>ปัญหาด้านการบริหารและองค์กร(ถ้ามี)</w:t>
            </w:r>
          </w:p>
        </w:tc>
        <w:tc>
          <w:tcPr>
            <w:tcW w:w="2511" w:type="pct"/>
            <w:vAlign w:val="center"/>
          </w:tcPr>
          <w:p w14:paraId="7CB496C6" w14:textId="77777777" w:rsidR="00BB36E4" w:rsidRPr="00BB36E4" w:rsidRDefault="00BB36E4" w:rsidP="009147E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ผลกระทบต่อผลการเรียนรู้ของนักศึกษา</w:t>
            </w:r>
          </w:p>
        </w:tc>
      </w:tr>
      <w:tr w:rsidR="00BB36E4" w:rsidRPr="00BB36E4" w14:paraId="6FCE103E" w14:textId="77777777" w:rsidTr="00BB36E4">
        <w:trPr>
          <w:trHeight w:val="690"/>
        </w:trPr>
        <w:tc>
          <w:tcPr>
            <w:tcW w:w="2489" w:type="pct"/>
          </w:tcPr>
          <w:p w14:paraId="739593BC" w14:textId="77777777" w:rsidR="00BB36E4" w:rsidRPr="00BB36E4" w:rsidRDefault="00A72879" w:rsidP="00D17672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2511" w:type="pct"/>
          </w:tcPr>
          <w:p w14:paraId="4C518E54" w14:textId="77777777" w:rsidR="00BB36E4" w:rsidRPr="00BB36E4" w:rsidRDefault="00BB36E4" w:rsidP="00D17672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</w:tbl>
    <w:p w14:paraId="4F5211A9" w14:textId="77777777" w:rsidR="00BB36E4" w:rsidRDefault="00BB36E4" w:rsidP="00BB36E4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1A7C530B" w14:textId="77777777" w:rsidR="00A70B91" w:rsidRDefault="00A70B91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2E8A8DE3" w14:textId="77777777"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="00377BAB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="00407F5B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5</w:t>
      </w:r>
      <w:r w:rsidR="00C70F06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="00BB36E4" w:rsidRPr="00BB36E4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การประเมินรายวิชา</w:t>
      </w:r>
    </w:p>
    <w:p w14:paraId="1471FC7C" w14:textId="77777777" w:rsidR="00515F42" w:rsidRPr="006518DC" w:rsidRDefault="00407F5B" w:rsidP="00BB36E4">
      <w:pPr>
        <w:tabs>
          <w:tab w:val="left" w:pos="284"/>
        </w:tabs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>
        <w:rPr>
          <w:rFonts w:ascii="TH Niramit AS" w:eastAsia="BrowalliaNew-Bold" w:hAnsi="TH Niramit AS" w:cs="TH Niramit AS" w:hint="cs"/>
          <w:b/>
          <w:bCs/>
          <w:sz w:val="32"/>
          <w:szCs w:val="32"/>
          <w:cs/>
        </w:rPr>
        <w:lastRenderedPageBreak/>
        <w:t>1</w:t>
      </w:r>
      <w:r w:rsidR="00BB36E4">
        <w:rPr>
          <w:rFonts w:ascii="TH Niramit AS" w:eastAsia="BrowalliaNew-Bold" w:hAnsi="TH Niramit AS" w:cs="TH Niramit AS" w:hint="cs"/>
          <w:b/>
          <w:bCs/>
          <w:sz w:val="32"/>
          <w:szCs w:val="32"/>
          <w:cs/>
        </w:rPr>
        <w:t>.</w:t>
      </w:r>
      <w:r w:rsidR="00BB36E4" w:rsidRPr="00BB36E4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ผลการประเมินรายวิชาโดยนักศึกษา  (แนบเอกสาร)</w:t>
      </w:r>
    </w:p>
    <w:p w14:paraId="73EFCB4E" w14:textId="77777777" w:rsidR="00BB36E4" w:rsidRPr="00BB36E4" w:rsidRDefault="00407F5B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/>
          <w:b/>
          <w:bCs/>
          <w:sz w:val="30"/>
          <w:szCs w:val="30"/>
          <w:cs/>
        </w:rPr>
        <w:t>1</w:t>
      </w:r>
      <w:r w:rsidR="00BB36E4" w:rsidRPr="00BB36E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</w:t>
      </w:r>
      <w:r>
        <w:rPr>
          <w:rFonts w:ascii="TH Niramit AS" w:eastAsia="BrowalliaNew" w:hAnsi="TH Niramit AS" w:cs="TH Niramit AS"/>
          <w:b/>
          <w:bCs/>
          <w:sz w:val="30"/>
          <w:szCs w:val="30"/>
          <w:cs/>
        </w:rPr>
        <w:t>1</w:t>
      </w:r>
      <w:r w:rsidR="00BB36E4" w:rsidRPr="00BB36E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ข้อวิพากษ์ที่สำคัญจากผลการประเมินโดยนักศึกษา</w:t>
      </w:r>
    </w:p>
    <w:p w14:paraId="51575A42" w14:textId="77777777" w:rsidR="00B73E75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i/>
          <w:iCs/>
          <w:sz w:val="30"/>
          <w:szCs w:val="30"/>
        </w:rPr>
      </w:pPr>
      <w:r w:rsidRPr="00BB36E4">
        <w:rPr>
          <w:rFonts w:ascii="TH Niramit AS" w:eastAsia="BrowalliaNew" w:hAnsi="TH Niramit AS" w:cs="TH Niramit AS"/>
          <w:i/>
          <w:iCs/>
          <w:sz w:val="30"/>
          <w:szCs w:val="30"/>
          <w:cs/>
        </w:rPr>
        <w:t>ระบุข้อวิพากษ์ทั้งที่เป็นจุดแข็งและจุดอ่อน</w:t>
      </w:r>
    </w:p>
    <w:p w14:paraId="1F2E779C" w14:textId="77777777" w:rsidR="00A72879" w:rsidRPr="00A72879" w:rsidRDefault="00A72879" w:rsidP="00A72879">
      <w:pPr>
        <w:spacing w:line="20" w:lineRule="atLeast"/>
        <w:ind w:left="283" w:firstLine="851"/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A72879">
        <w:rPr>
          <w:rFonts w:ascii="TH Niramit AS" w:hAnsi="TH Niramit AS" w:cs="TH Niramit AS"/>
          <w:sz w:val="32"/>
          <w:szCs w:val="32"/>
          <w:cs/>
        </w:rPr>
        <w:t>การประเมินโดยนักศึกษาใช้วิธีการสุ่มตัวอย่างด้วยแบบสอบถาม</w:t>
      </w:r>
    </w:p>
    <w:p w14:paraId="54AF6926" w14:textId="77777777" w:rsidR="00BB36E4" w:rsidRDefault="00407F5B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  <w:cs/>
        </w:rPr>
        <w:t>1</w:t>
      </w:r>
      <w:r w:rsidR="00BB36E4" w:rsidRPr="00BB36E4">
        <w:rPr>
          <w:rFonts w:ascii="TH Niramit AS" w:eastAsia="BrowalliaNew" w:hAnsi="TH Niramit AS" w:cs="TH Niramit AS"/>
          <w:sz w:val="30"/>
          <w:szCs w:val="30"/>
          <w:cs/>
        </w:rPr>
        <w:t>.</w:t>
      </w:r>
      <w:r>
        <w:rPr>
          <w:rFonts w:ascii="TH Niramit AS" w:eastAsia="BrowalliaNew" w:hAnsi="TH Niramit AS" w:cs="TH Niramit AS"/>
          <w:sz w:val="30"/>
          <w:szCs w:val="30"/>
          <w:cs/>
        </w:rPr>
        <w:t>2</w:t>
      </w:r>
      <w:r w:rsidR="00BB36E4" w:rsidRPr="00BB36E4">
        <w:rPr>
          <w:rFonts w:ascii="TH Niramit AS" w:eastAsia="BrowalliaNew" w:hAnsi="TH Niramit AS" w:cs="TH Niramit AS"/>
          <w:sz w:val="30"/>
          <w:szCs w:val="30"/>
          <w:cs/>
        </w:rPr>
        <w:t xml:space="preserve"> ความเห็นของอาจารย์ผู้สอนต่อข้อวิพากษ์ตามข้อ </w:t>
      </w:r>
      <w:r>
        <w:rPr>
          <w:rFonts w:ascii="TH Niramit AS" w:eastAsia="BrowalliaNew" w:hAnsi="TH Niramit AS" w:cs="TH Niramit AS"/>
          <w:sz w:val="30"/>
          <w:szCs w:val="30"/>
          <w:cs/>
        </w:rPr>
        <w:t>1</w:t>
      </w:r>
      <w:r w:rsidR="00BB36E4" w:rsidRPr="00BB36E4">
        <w:rPr>
          <w:rFonts w:ascii="TH Niramit AS" w:eastAsia="BrowalliaNew" w:hAnsi="TH Niramit AS" w:cs="TH Niramit AS"/>
          <w:sz w:val="30"/>
          <w:szCs w:val="30"/>
          <w:cs/>
        </w:rPr>
        <w:t>.</w:t>
      </w:r>
      <w:r>
        <w:rPr>
          <w:rFonts w:ascii="TH Niramit AS" w:eastAsia="BrowalliaNew" w:hAnsi="TH Niramit AS" w:cs="TH Niramit AS"/>
          <w:sz w:val="30"/>
          <w:szCs w:val="30"/>
          <w:cs/>
        </w:rPr>
        <w:t>1</w:t>
      </w:r>
    </w:p>
    <w:p w14:paraId="6861A999" w14:textId="77777777" w:rsidR="00A72879" w:rsidRPr="00A72879" w:rsidRDefault="00377BAB" w:rsidP="00377BAB">
      <w:pPr>
        <w:tabs>
          <w:tab w:val="left" w:pos="1134"/>
        </w:tabs>
        <w:spacing w:line="20" w:lineRule="atLeas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</w:t>
      </w:r>
      <w:r w:rsidR="00A72879" w:rsidRPr="00A72879">
        <w:rPr>
          <w:rFonts w:ascii="TH Niramit AS" w:hAnsi="TH Niramit AS" w:cs="TH Niramit AS"/>
          <w:sz w:val="32"/>
          <w:szCs w:val="32"/>
          <w:cs/>
        </w:rPr>
        <w:t>ผู้สอนจะพยายามแนะนำแหล่งค้นคว้าในการแสวงหาความรู้เพิ่มเติมให้กับนักศึกษามากขึ้น</w:t>
      </w:r>
    </w:p>
    <w:p w14:paraId="05B447C6" w14:textId="77777777" w:rsidR="00BB36E4" w:rsidRPr="003F4B26" w:rsidRDefault="00407F5B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/>
          <w:b/>
          <w:bCs/>
          <w:sz w:val="30"/>
          <w:szCs w:val="30"/>
          <w:cs/>
        </w:rPr>
        <w:t>2</w:t>
      </w:r>
      <w:r w:rsidR="00BB36E4"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  ผลการประเมินรายวิชาโดยวิธีอื่น</w:t>
      </w:r>
    </w:p>
    <w:p w14:paraId="70322DB3" w14:textId="77777777" w:rsidR="00BB36E4" w:rsidRPr="00BB36E4" w:rsidRDefault="00407F5B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/>
          <w:b/>
          <w:bCs/>
          <w:sz w:val="30"/>
          <w:szCs w:val="30"/>
          <w:cs/>
        </w:rPr>
        <w:t>2</w:t>
      </w:r>
      <w:r w:rsidR="00BB36E4" w:rsidRPr="00BB36E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</w:t>
      </w:r>
      <w:r>
        <w:rPr>
          <w:rFonts w:ascii="TH Niramit AS" w:eastAsia="BrowalliaNew" w:hAnsi="TH Niramit AS" w:cs="TH Niramit AS"/>
          <w:b/>
          <w:bCs/>
          <w:sz w:val="30"/>
          <w:szCs w:val="30"/>
          <w:cs/>
        </w:rPr>
        <w:t>1</w:t>
      </w:r>
      <w:r w:rsidR="00BB36E4" w:rsidRPr="00BB36E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ข้อวิพากษ์ที่สำคัญจากผลการประเมินโดยวิธีอื่น</w:t>
      </w:r>
    </w:p>
    <w:p w14:paraId="501023C3" w14:textId="77777777" w:rsidR="00BB36E4" w:rsidRPr="00BB36E4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i/>
          <w:iCs/>
          <w:sz w:val="30"/>
          <w:szCs w:val="30"/>
        </w:rPr>
      </w:pPr>
      <w:r w:rsidRPr="00BB36E4">
        <w:rPr>
          <w:rFonts w:ascii="TH Niramit AS" w:eastAsia="BrowalliaNew" w:hAnsi="TH Niramit AS" w:cs="TH Niramit AS"/>
          <w:i/>
          <w:iCs/>
          <w:sz w:val="30"/>
          <w:szCs w:val="30"/>
          <w:cs/>
        </w:rPr>
        <w:t>ระบุข้อวิพากษ์ทั้งที่เป็นจุดแข็งและจุดอ่อน</w:t>
      </w:r>
    </w:p>
    <w:p w14:paraId="1638D3DF" w14:textId="77777777" w:rsidR="00407F5B" w:rsidRDefault="00C70F06" w:rsidP="0072306C">
      <w:pPr>
        <w:autoSpaceDE w:val="0"/>
        <w:autoSpaceDN w:val="0"/>
        <w:adjustRightInd w:val="0"/>
        <w:ind w:left="840" w:firstLine="600"/>
        <w:jc w:val="thaiDistribute"/>
        <w:rPr>
          <w:rFonts w:ascii="TH Niramit AS" w:eastAsia="BrowalliaNew" w:hAnsi="TH Niramit AS" w:cs="TH Niramit AS"/>
          <w:sz w:val="30"/>
          <w:szCs w:val="30"/>
        </w:rPr>
      </w:pPr>
      <w:r w:rsidRPr="00C70F06">
        <w:rPr>
          <w:rFonts w:ascii="TH Niramit AS" w:hAnsi="TH Niramit AS" w:cs="TH Niramit AS"/>
          <w:sz w:val="30"/>
          <w:szCs w:val="30"/>
          <w:cs/>
        </w:rPr>
        <w:t>จากการประเมินโดยการทดสอบย</w:t>
      </w:r>
      <w:proofErr w:type="spellStart"/>
      <w:r w:rsidRPr="00C70F06">
        <w:rPr>
          <w:rFonts w:ascii="TH Niramit AS" w:hAnsi="TH Niramit AS" w:cs="TH Niramit AS"/>
          <w:sz w:val="30"/>
          <w:szCs w:val="30"/>
          <w:cs/>
        </w:rPr>
        <w:t>อย</w:t>
      </w:r>
      <w:proofErr w:type="spellEnd"/>
      <w:r w:rsidRPr="00C70F06">
        <w:rPr>
          <w:rFonts w:ascii="TH Niramit AS" w:hAnsi="TH Niramit AS" w:cs="TH Niramit AS"/>
          <w:sz w:val="30"/>
          <w:szCs w:val="30"/>
          <w:cs/>
        </w:rPr>
        <w:t>ระ</w:t>
      </w:r>
      <w:proofErr w:type="spellStart"/>
      <w:r w:rsidRPr="00C70F06">
        <w:rPr>
          <w:rFonts w:ascii="TH Niramit AS" w:hAnsi="TH Niramit AS" w:cs="TH Niramit AS"/>
          <w:sz w:val="30"/>
          <w:szCs w:val="30"/>
          <w:cs/>
        </w:rPr>
        <w:t>หว</w:t>
      </w:r>
      <w:proofErr w:type="spellEnd"/>
      <w:r w:rsidRPr="00C70F06">
        <w:rPr>
          <w:rFonts w:ascii="TH Niramit AS" w:hAnsi="TH Niramit AS" w:cs="TH Niramit AS"/>
          <w:sz w:val="30"/>
          <w:szCs w:val="30"/>
          <w:cs/>
        </w:rPr>
        <w:t></w:t>
      </w:r>
      <w:proofErr w:type="spellStart"/>
      <w:r w:rsidRPr="00C70F06">
        <w:rPr>
          <w:rFonts w:ascii="TH Niramit AS" w:hAnsi="TH Niramit AS" w:cs="TH Niramit AS"/>
          <w:sz w:val="30"/>
          <w:szCs w:val="30"/>
          <w:cs/>
        </w:rPr>
        <w:t>าง</w:t>
      </w:r>
      <w:proofErr w:type="spellEnd"/>
      <w:r w:rsidRPr="00C70F06">
        <w:rPr>
          <w:rFonts w:ascii="TH Niramit AS" w:hAnsi="TH Niramit AS" w:cs="TH Niramit AS"/>
          <w:sz w:val="30"/>
          <w:szCs w:val="30"/>
          <w:cs/>
        </w:rPr>
        <w:t>เรียน พบวานักศ</w:t>
      </w:r>
      <w:r>
        <w:rPr>
          <w:rFonts w:ascii="TH Niramit AS" w:hAnsi="TH Niramit AS" w:cs="TH Niramit AS"/>
          <w:sz w:val="30"/>
          <w:szCs w:val="30"/>
          <w:cs/>
        </w:rPr>
        <w:t>ึกษาสวนใ</w:t>
      </w:r>
      <w:proofErr w:type="spellStart"/>
      <w:r>
        <w:rPr>
          <w:rFonts w:ascii="TH Niramit AS" w:hAnsi="TH Niramit AS" w:cs="TH Niramit AS"/>
          <w:sz w:val="30"/>
          <w:szCs w:val="30"/>
          <w:cs/>
        </w:rPr>
        <w:t>หญ</w:t>
      </w:r>
      <w:proofErr w:type="spellEnd"/>
      <w:r>
        <w:rPr>
          <w:rFonts w:ascii="TH Niramit AS" w:hAnsi="TH Niramit AS" w:cs="TH Niramit AS"/>
          <w:sz w:val="30"/>
          <w:szCs w:val="30"/>
          <w:cs/>
        </w:rPr>
        <w:t>ยังเขียนตอบ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เกี่ยวกับกฎหมาย มีความเข้าใจ </w:t>
      </w:r>
      <w:r w:rsidRPr="00C70F06">
        <w:rPr>
          <w:rFonts w:ascii="TH Niramit AS" w:hAnsi="TH Niramit AS" w:cs="TH Niramit AS"/>
          <w:sz w:val="30"/>
          <w:szCs w:val="30"/>
          <w:cs/>
        </w:rPr>
        <w:t xml:space="preserve"> นอกจากนี้</w:t>
      </w:r>
      <w:r w:rsidR="0072306C">
        <w:rPr>
          <w:rFonts w:ascii="TH Niramit AS" w:hAnsi="TH Niramit AS" w:cs="TH Niramit AS" w:hint="cs"/>
          <w:sz w:val="30"/>
          <w:szCs w:val="30"/>
          <w:cs/>
        </w:rPr>
        <w:t>ผู้สอน</w:t>
      </w:r>
      <w:r w:rsidRPr="00C70F06">
        <w:rPr>
          <w:rFonts w:ascii="TH Niramit AS" w:hAnsi="TH Niramit AS" w:cs="TH Niramit AS"/>
          <w:sz w:val="30"/>
          <w:szCs w:val="30"/>
          <w:cs/>
        </w:rPr>
        <w:t>ยังมีการประเมินโดยใหนักศึกษานําความรูมามีสวนร</w:t>
      </w:r>
      <w:proofErr w:type="spellStart"/>
      <w:r w:rsidRPr="00C70F06">
        <w:rPr>
          <w:rFonts w:ascii="TH Niramit AS" w:hAnsi="TH Niramit AS" w:cs="TH Niramit AS"/>
          <w:sz w:val="30"/>
          <w:szCs w:val="30"/>
          <w:cs/>
        </w:rPr>
        <w:t>วม</w:t>
      </w:r>
      <w:proofErr w:type="spellEnd"/>
      <w:r w:rsidR="0072306C">
        <w:rPr>
          <w:rFonts w:ascii="TH Niramit AS" w:hAnsi="TH Niramit AS" w:cs="TH Niramit AS" w:hint="cs"/>
          <w:sz w:val="30"/>
          <w:szCs w:val="30"/>
          <w:cs/>
        </w:rPr>
        <w:t>ในการทำอธิปรายกลุ่ม เพื่อให้นักศึกษาเข้าใจเกี่ยวกับเนื้อหารายวิชาเพิ่มมากขั้น</w:t>
      </w:r>
      <w:r w:rsidR="00BC029D">
        <w:rPr>
          <w:rFonts w:ascii="TH Niramit AS" w:eastAsia="BrowalliaNew" w:hAnsi="TH Niramit AS" w:cs="TH Niramit AS"/>
          <w:sz w:val="30"/>
          <w:szCs w:val="30"/>
        </w:rPr>
        <w:t xml:space="preserve"> </w:t>
      </w:r>
    </w:p>
    <w:p w14:paraId="1D24D84C" w14:textId="77777777" w:rsidR="00B678E6" w:rsidRPr="00BC029D" w:rsidRDefault="00BC029D" w:rsidP="0072306C">
      <w:pPr>
        <w:autoSpaceDE w:val="0"/>
        <w:autoSpaceDN w:val="0"/>
        <w:adjustRightInd w:val="0"/>
        <w:ind w:left="840" w:firstLine="600"/>
        <w:jc w:val="thaiDistribute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>พร้อมการอธิบายความรู้เพิ่มเติมอันมีความเกี่ยวข้องกับสถาบันทางการเมืองในการป้องกันการแพร่ขยายของภัยยาเสพได้เป็นที่น่าพอใจ และสามารถนำไปขยายผลในรุ่นต่อไปได้</w:t>
      </w:r>
    </w:p>
    <w:p w14:paraId="298A9D9F" w14:textId="77777777" w:rsidR="00BB36E4" w:rsidRPr="00BB36E4" w:rsidRDefault="00407F5B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/>
          <w:b/>
          <w:bCs/>
          <w:sz w:val="30"/>
          <w:szCs w:val="30"/>
          <w:cs/>
        </w:rPr>
        <w:t>2</w:t>
      </w:r>
      <w:r w:rsidR="00BB36E4" w:rsidRPr="00BB36E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</w:t>
      </w:r>
      <w:r>
        <w:rPr>
          <w:rFonts w:ascii="TH Niramit AS" w:eastAsia="BrowalliaNew" w:hAnsi="TH Niramit AS" w:cs="TH Niramit AS"/>
          <w:b/>
          <w:bCs/>
          <w:sz w:val="30"/>
          <w:szCs w:val="30"/>
          <w:cs/>
        </w:rPr>
        <w:t>2</w:t>
      </w:r>
      <w:r w:rsidR="00BB36E4" w:rsidRPr="00BB36E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ความเห็นของอาจารย์ผู้สอนต่อข้อวิพากษ์ตามข้อ </w:t>
      </w:r>
      <w:r>
        <w:rPr>
          <w:rFonts w:ascii="TH Niramit AS" w:eastAsia="BrowalliaNew" w:hAnsi="TH Niramit AS" w:cs="TH Niramit AS"/>
          <w:b/>
          <w:bCs/>
          <w:sz w:val="30"/>
          <w:szCs w:val="30"/>
          <w:cs/>
        </w:rPr>
        <w:t>2</w:t>
      </w:r>
      <w:r w:rsidR="00BB36E4" w:rsidRPr="00BB36E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</w:t>
      </w:r>
      <w:r>
        <w:rPr>
          <w:rFonts w:ascii="TH Niramit AS" w:eastAsia="BrowalliaNew" w:hAnsi="TH Niramit AS" w:cs="TH Niramit AS"/>
          <w:b/>
          <w:bCs/>
          <w:sz w:val="30"/>
          <w:szCs w:val="30"/>
          <w:cs/>
        </w:rPr>
        <w:t>1</w:t>
      </w:r>
    </w:p>
    <w:p w14:paraId="45CDB793" w14:textId="77777777" w:rsidR="00BB36E4" w:rsidRPr="006518DC" w:rsidRDefault="00A72879" w:rsidP="00377BAB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>ไม่มี</w:t>
      </w:r>
    </w:p>
    <w:p w14:paraId="000861F1" w14:textId="77777777"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="0072306C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="00407F5B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6</w:t>
      </w:r>
      <w:r w:rsidR="0072306C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="00BB36E4" w:rsidRPr="00BB36E4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แผนการปรับปรุง</w:t>
      </w:r>
    </w:p>
    <w:p w14:paraId="5CA1FE5D" w14:textId="77777777" w:rsidR="00F1134B" w:rsidRPr="003F4B26" w:rsidRDefault="00407F5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1</w:t>
      </w:r>
      <w:r w:rsidR="00F1134B" w:rsidRPr="003F4B26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6D1713"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ความก้าวหน้าของการปรับปรุงการเรียนการสอนตามที่เสนอในรายงาน/รายวิชาครั้งที่ผ่านมา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2"/>
        <w:gridCol w:w="5137"/>
      </w:tblGrid>
      <w:tr w:rsidR="006D1713" w:rsidRPr="006D1713" w14:paraId="74CFA7D2" w14:textId="77777777" w:rsidTr="006D1713">
        <w:trPr>
          <w:trHeight w:val="435"/>
          <w:tblHeader/>
        </w:trPr>
        <w:tc>
          <w:tcPr>
            <w:tcW w:w="2489" w:type="pct"/>
            <w:vAlign w:val="center"/>
          </w:tcPr>
          <w:p w14:paraId="4DA82F3F" w14:textId="77777777"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แผนการปรับปรุงที่เสนอในภาคการศึกษา</w:t>
            </w: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/</w:t>
            </w:r>
            <w:r w:rsidR="009147E9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br/>
            </w: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ปีการศึกษาที่ผ่านมา</w:t>
            </w:r>
          </w:p>
        </w:tc>
        <w:tc>
          <w:tcPr>
            <w:tcW w:w="2511" w:type="pct"/>
            <w:vAlign w:val="center"/>
          </w:tcPr>
          <w:p w14:paraId="482955DC" w14:textId="77777777" w:rsidR="006D1713" w:rsidRPr="006D1713" w:rsidRDefault="006D1713" w:rsidP="006D171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6D1713" w:rsidRPr="006D1713" w14:paraId="7B1753CD" w14:textId="77777777" w:rsidTr="006D1713">
        <w:trPr>
          <w:trHeight w:val="786"/>
        </w:trPr>
        <w:tc>
          <w:tcPr>
            <w:tcW w:w="2489" w:type="pct"/>
          </w:tcPr>
          <w:p w14:paraId="5D660764" w14:textId="77777777" w:rsidR="006D1713" w:rsidRPr="006D1713" w:rsidRDefault="004A4683" w:rsidP="00D17672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72306C">
              <w:rPr>
                <w:rFonts w:ascii="TH Niramit AS" w:hAnsi="TH Niramit AS" w:cs="TH Niramit AS"/>
                <w:spacing w:val="-8"/>
                <w:sz w:val="28"/>
                <w:cs/>
                <w:lang w:val="x-none" w:eastAsia="x-none"/>
              </w:rPr>
              <w:t xml:space="preserve">ยังไม่เกิดขึ้น อันสืบเนื่องมาจากเป็นการรายงานผลในครั้งแรก </w:t>
            </w:r>
          </w:p>
        </w:tc>
        <w:tc>
          <w:tcPr>
            <w:tcW w:w="2511" w:type="pct"/>
          </w:tcPr>
          <w:p w14:paraId="2E367AF2" w14:textId="77777777" w:rsidR="006D1713" w:rsidRPr="006D1713" w:rsidRDefault="006D1713" w:rsidP="00D17672">
            <w:pPr>
              <w:rPr>
                <w:rFonts w:ascii="TH Niramit AS" w:hAnsi="TH Niramit AS" w:cs="TH Niramit AS"/>
                <w:i/>
                <w:iCs/>
                <w:sz w:val="32"/>
                <w:szCs w:val="32"/>
                <w:rtl/>
                <w:cs/>
                <w:lang w:bidi="ar-EG"/>
              </w:rPr>
            </w:pPr>
            <w:r w:rsidRPr="006D1713">
              <w:rPr>
                <w:rFonts w:ascii="TH Niramit AS" w:hAnsi="TH Niramit AS" w:cs="TH Niramit AS"/>
                <w:i/>
                <w:iCs/>
                <w:sz w:val="32"/>
                <w:szCs w:val="32"/>
                <w:cs/>
              </w:rPr>
              <w:t xml:space="preserve">อธิบายผลการดำเนินการตามแผน ถ้าไม่ได้ดำเนินการหรือไม่เสร็จสมบูรณ์ ให้ระบุเหตุผล </w:t>
            </w:r>
          </w:p>
        </w:tc>
      </w:tr>
    </w:tbl>
    <w:p w14:paraId="48F6E106" w14:textId="77777777" w:rsidR="004A1D09" w:rsidRDefault="004A1D09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42237F44" w14:textId="77777777" w:rsidR="006D1713" w:rsidRPr="003F4B26" w:rsidRDefault="00407F5B" w:rsidP="006D1713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2</w:t>
      </w:r>
      <w:r w:rsidR="006D1713"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. การดำเนินการอื่น ๆ ในการปรับปรุงรายวิชา</w:t>
      </w:r>
    </w:p>
    <w:p w14:paraId="66D6369B" w14:textId="77777777" w:rsidR="006D1713" w:rsidRPr="006D1713" w:rsidRDefault="006D1713" w:rsidP="006D1713">
      <w:pPr>
        <w:autoSpaceDE w:val="0"/>
        <w:autoSpaceDN w:val="0"/>
        <w:adjustRightInd w:val="0"/>
        <w:spacing w:line="380" w:lineRule="exact"/>
        <w:ind w:firstLine="709"/>
        <w:rPr>
          <w:rFonts w:ascii="TH Niramit AS" w:eastAsia="BrowalliaNew-Bold" w:hAnsi="TH Niramit AS" w:cs="TH Niramit AS"/>
          <w:i/>
          <w:iCs/>
          <w:sz w:val="32"/>
          <w:szCs w:val="32"/>
        </w:rPr>
      </w:pPr>
      <w:r w:rsidRPr="006D1713">
        <w:rPr>
          <w:rFonts w:ascii="TH Niramit AS" w:eastAsia="BrowalliaNew-Bold" w:hAnsi="TH Niramit AS" w:cs="TH Niramit AS"/>
          <w:i/>
          <w:iCs/>
          <w:sz w:val="32"/>
          <w:szCs w:val="32"/>
          <w:cs/>
        </w:rPr>
        <w:t>อธิบายการปรับปรุงโดยย่อ เช่น ปรับเปลี่ยนวิธีการสอนสำหรับภาคการศึกษา/ปีการศึกษานี้ การใช้อุปกรณ์การสอนแบบใหม่ เป็นต้น</w:t>
      </w:r>
    </w:p>
    <w:p w14:paraId="42F9CF85" w14:textId="77777777" w:rsidR="006D1713" w:rsidRDefault="006D1713" w:rsidP="004A4683">
      <w:pPr>
        <w:pStyle w:val="a8"/>
        <w:tabs>
          <w:tab w:val="clear" w:pos="4153"/>
          <w:tab w:val="clear" w:pos="8306"/>
        </w:tabs>
        <w:spacing w:line="20" w:lineRule="atLeast"/>
        <w:ind w:firstLine="851"/>
        <w:jc w:val="thaiDistribute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4A4683" w:rsidRPr="004A4683">
        <w:rPr>
          <w:rFonts w:ascii="TH Niramit AS" w:hAnsi="TH Niramit AS" w:cs="TH Niramit AS"/>
          <w:b/>
          <w:sz w:val="32"/>
          <w:szCs w:val="32"/>
          <w:cs/>
        </w:rPr>
        <w:t>เพิ่มกรณีศึกษาที่ทันยุคทันสมัยต่อสถานการณ์ปัจจุบันประกอบการวิเคราะห์ในการเรียนการสอน</w:t>
      </w:r>
    </w:p>
    <w:p w14:paraId="049AFAC9" w14:textId="77777777" w:rsidR="006D1713" w:rsidRPr="003F4B26" w:rsidRDefault="00407F5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3</w:t>
      </w:r>
      <w:r w:rsidR="006D1713"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. ข้อเสนอแผนการปรับปรุงสำหรับภาคการศึกษา/ปีการศึกษาต่อไป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5"/>
        <w:gridCol w:w="2660"/>
        <w:gridCol w:w="2864"/>
      </w:tblGrid>
      <w:tr w:rsidR="006D1713" w:rsidRPr="006D1713" w14:paraId="55C43D82" w14:textId="77777777" w:rsidTr="009147E9">
        <w:trPr>
          <w:cantSplit/>
          <w:trHeight w:val="525"/>
          <w:tblHeader/>
        </w:trPr>
        <w:tc>
          <w:tcPr>
            <w:tcW w:w="2300" w:type="pct"/>
            <w:vAlign w:val="center"/>
          </w:tcPr>
          <w:p w14:paraId="48939FD9" w14:textId="77777777"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6D1713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lastRenderedPageBreak/>
              <w:t>ข้อเสนอ</w:t>
            </w:r>
          </w:p>
        </w:tc>
        <w:tc>
          <w:tcPr>
            <w:tcW w:w="1300" w:type="pct"/>
            <w:vAlign w:val="center"/>
          </w:tcPr>
          <w:p w14:paraId="626835D3" w14:textId="77777777"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  <w:cs/>
              </w:rPr>
            </w:pPr>
            <w:r w:rsidRPr="006D1713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1400" w:type="pct"/>
            <w:vAlign w:val="center"/>
          </w:tcPr>
          <w:p w14:paraId="52E5D25E" w14:textId="77777777"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6D1713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6D1713" w:rsidRPr="006D1713" w14:paraId="4683FBAB" w14:textId="77777777" w:rsidTr="006D1713">
        <w:trPr>
          <w:cantSplit/>
          <w:trHeight w:val="875"/>
        </w:trPr>
        <w:tc>
          <w:tcPr>
            <w:tcW w:w="2300" w:type="pct"/>
          </w:tcPr>
          <w:p w14:paraId="64788A80" w14:textId="77777777" w:rsidR="006D1713" w:rsidRPr="0072306C" w:rsidRDefault="004A4683" w:rsidP="00D17672">
            <w:pPr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  <w:r w:rsidRPr="0072306C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มีการนำกรณ</w:t>
            </w:r>
            <w:r w:rsidR="0072306C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ีศึกษาที่เกิดขึ้นในปัจจุบันมาใช</w:t>
            </w:r>
            <w:r w:rsidR="0072306C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้</w:t>
            </w:r>
            <w:r w:rsidRPr="0072306C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ประกอบการวิเคราะห์ในการเรียนการสอนอยู่ตลอดเวลา</w:t>
            </w:r>
          </w:p>
        </w:tc>
        <w:tc>
          <w:tcPr>
            <w:tcW w:w="1300" w:type="pct"/>
          </w:tcPr>
          <w:p w14:paraId="7F664E60" w14:textId="77777777" w:rsidR="006D1713" w:rsidRPr="006D1713" w:rsidRDefault="006D1713" w:rsidP="00D17672">
            <w:pPr>
              <w:jc w:val="center"/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</w:p>
        </w:tc>
        <w:tc>
          <w:tcPr>
            <w:tcW w:w="1400" w:type="pct"/>
          </w:tcPr>
          <w:p w14:paraId="12D9BF13" w14:textId="77777777" w:rsidR="006D1713" w:rsidRPr="006D1713" w:rsidRDefault="006D1713" w:rsidP="006D1713">
            <w:pPr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</w:p>
        </w:tc>
      </w:tr>
    </w:tbl>
    <w:p w14:paraId="505A98B3" w14:textId="77777777" w:rsidR="006D1713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3EA0F31A" w14:textId="77777777" w:rsidR="006D1713" w:rsidRPr="003F4B26" w:rsidRDefault="00407F5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4</w:t>
      </w:r>
      <w:r w:rsidR="006D1713"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.  ข้อเสนอแ</w:t>
      </w:r>
      <w:r w:rsidR="009147E9"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นะของอาจารย์ผู้รับผิดชอบรายวิชา</w:t>
      </w:r>
      <w:r w:rsidR="006D1713"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ต่ออาจารย์ผู้รับผิดชอบหลักสูตร</w:t>
      </w:r>
    </w:p>
    <w:p w14:paraId="3F9B11C0" w14:textId="77777777" w:rsidR="00973C00" w:rsidRDefault="006D1713" w:rsidP="00973C00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>
        <w:rPr>
          <w:rFonts w:ascii="TH Niramit AS" w:hAnsi="TH Niramit AS" w:cs="TH Niramit AS"/>
          <w:color w:val="000000"/>
          <w:sz w:val="30"/>
          <w:szCs w:val="30"/>
          <w:cs/>
        </w:rPr>
        <w:tab/>
      </w:r>
    </w:p>
    <w:p w14:paraId="3B04BC68" w14:textId="77777777" w:rsidR="006D1713" w:rsidRDefault="00973C00" w:rsidP="00973C00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 </w:t>
      </w:r>
      <w:r>
        <w:rPr>
          <w:rFonts w:ascii="TH Niramit AS" w:hAnsi="TH Niramit AS" w:cs="TH Niramit AS" w:hint="cs"/>
          <w:color w:val="000000"/>
          <w:sz w:val="30"/>
          <w:szCs w:val="30"/>
          <w:cs/>
        </w:rPr>
        <w:tab/>
      </w:r>
      <w:r w:rsidR="00377BAB">
        <w:rPr>
          <w:rFonts w:ascii="TH Niramit AS" w:eastAsia="BrowalliaNew-Bold" w:hAnsi="TH Niramit AS" w:cs="TH Niramit AS" w:hint="cs"/>
          <w:sz w:val="30"/>
          <w:szCs w:val="30"/>
          <w:cs/>
        </w:rPr>
        <w:t>-</w:t>
      </w:r>
    </w:p>
    <w:p w14:paraId="566C4571" w14:textId="77777777" w:rsidR="00944BC8" w:rsidRDefault="00944BC8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29EDE019" w14:textId="77777777" w:rsidR="00944BC8" w:rsidRDefault="00944BC8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3FBCAA76" w14:textId="12B0F684" w:rsidR="004A1D09" w:rsidRDefault="007059D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>
        <w:rPr>
          <w:rFonts w:ascii="TH Niramit AS" w:eastAsia="BrowalliaNew-Bold" w:hAnsi="TH Niramit AS" w:cs="TH Niramit A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DA767" wp14:editId="73CBF30E">
                <wp:simplePos x="0" y="0"/>
                <wp:positionH relativeFrom="column">
                  <wp:posOffset>610067</wp:posOffset>
                </wp:positionH>
                <wp:positionV relativeFrom="paragraph">
                  <wp:posOffset>115103</wp:posOffset>
                </wp:positionV>
                <wp:extent cx="1509623" cy="32778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623" cy="327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7C5B1F" w14:textId="77777777" w:rsidR="004632F1" w:rsidRDefault="004632F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13311E" wp14:editId="1E5049EE">
                                  <wp:extent cx="1228725" cy="266700"/>
                                  <wp:effectExtent l="0" t="0" r="9525" b="0"/>
                                  <wp:docPr id="5" name="รูปภาพ 2" descr="ลายเซ็น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รูปภาพ 2" descr="ลายเซ็น.jp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2372" cy="2696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DA767" id="Text Box 3" o:spid="_x0000_s1027" type="#_x0000_t202" style="position:absolute;margin-left:48.05pt;margin-top:9.05pt;width:118.85pt;height:25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" fillcolor="white [3201]" stroked="f" strokeweight=".5pt">
                <v:textbox>
                  <w:txbxContent>
                    <w:p w14:paraId="2C7C5B1F" w14:textId="77777777" w:rsidR="004632F1" w:rsidRDefault="004632F1">
                      <w:r>
                        <w:rPr>
                          <w:noProof/>
                        </w:rPr>
                        <w:drawing>
                          <wp:inline distT="0" distB="0" distL="0" distR="0" wp14:anchorId="7F13311E" wp14:editId="1E5049EE">
                            <wp:extent cx="1228725" cy="266700"/>
                            <wp:effectExtent l="0" t="0" r="9525" b="0"/>
                            <wp:docPr id="5" name="รูปภาพ 2" descr="ลายเซ็น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รูปภาพ 2" descr="ลายเซ็น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2372" cy="2696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3E4520D" w14:textId="4AA397D7" w:rsidR="006D1713" w:rsidRPr="006D1713" w:rsidRDefault="006D1713" w:rsidP="006D1713">
      <w:pPr>
        <w:rPr>
          <w:rFonts w:ascii="TH Niramit AS" w:hAnsi="TH Niramit AS" w:cs="TH Niramit AS"/>
          <w:sz w:val="30"/>
          <w:szCs w:val="30"/>
        </w:rPr>
      </w:pPr>
      <w:r w:rsidRPr="006D1713">
        <w:rPr>
          <w:rFonts w:ascii="TH Niramit AS" w:hAnsi="TH Niramit AS" w:cs="TH Niramit AS"/>
          <w:sz w:val="30"/>
          <w:szCs w:val="30"/>
          <w:cs/>
        </w:rPr>
        <w:t>ลงชื่อ</w:t>
      </w:r>
      <w:r w:rsidR="007059DB">
        <w:rPr>
          <w:rFonts w:ascii="TH Niramit AS" w:hAnsi="TH Niramit AS" w:cs="TH Niramit AS"/>
          <w:sz w:val="30"/>
          <w:szCs w:val="30"/>
          <w:lang w:bidi="ar-EG"/>
        </w:rPr>
        <w:t xml:space="preserve">                                                 </w:t>
      </w:r>
      <w:r w:rsidR="009147E9">
        <w:rPr>
          <w:rFonts w:ascii="TH Niramit AS" w:hAnsi="TH Niramit AS" w:cs="TH Niramit AS"/>
          <w:sz w:val="30"/>
          <w:szCs w:val="30"/>
          <w:lang w:bidi="ar-EG"/>
        </w:rPr>
        <w:tab/>
      </w:r>
      <w:r w:rsidR="00A80D03">
        <w:rPr>
          <w:rFonts w:ascii="TH Niramit AS" w:hAnsi="TH Niramit AS" w:cs="TH Niramit AS"/>
          <w:sz w:val="30"/>
          <w:szCs w:val="30"/>
          <w:lang w:bidi="ar-EG"/>
        </w:rPr>
        <w:tab/>
      </w:r>
      <w:r w:rsidR="009147E9" w:rsidRPr="006D1713">
        <w:rPr>
          <w:rFonts w:ascii="TH Niramit AS" w:hAnsi="TH Niramit AS" w:cs="TH Niramit AS"/>
          <w:sz w:val="30"/>
          <w:szCs w:val="30"/>
          <w:cs/>
        </w:rPr>
        <w:t>ลงชื่อ</w:t>
      </w:r>
      <w:r w:rsidR="009147E9">
        <w:rPr>
          <w:rFonts w:ascii="TH Niramit AS" w:hAnsi="TH Niramit AS" w:cs="TH Niramit AS"/>
          <w:sz w:val="30"/>
          <w:szCs w:val="30"/>
          <w:lang w:bidi="ar-EG"/>
        </w:rPr>
        <w:t xml:space="preserve"> ……………………………………………………………</w:t>
      </w:r>
      <w:r w:rsidR="007059DB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7059DB">
        <w:rPr>
          <w:rFonts w:ascii="TH Niramit AS" w:hAnsi="TH Niramit AS" w:cs="TH Niramit AS"/>
          <w:sz w:val="30"/>
          <w:szCs w:val="30"/>
          <w:cs/>
        </w:rPr>
        <w:br/>
      </w:r>
      <w:r w:rsidR="007059DB">
        <w:rPr>
          <w:rFonts w:ascii="TH Niramit AS" w:hAnsi="TH Niramit AS" w:cs="TH Niramit AS" w:hint="cs"/>
          <w:sz w:val="30"/>
          <w:szCs w:val="30"/>
          <w:cs/>
        </w:rPr>
        <w:t xml:space="preserve">             (</w:t>
      </w:r>
      <w:r w:rsidR="00944BC8">
        <w:rPr>
          <w:rFonts w:ascii="TH Niramit AS" w:hAnsi="TH Niramit AS" w:cs="TH Niramit AS" w:hint="cs"/>
          <w:sz w:val="30"/>
          <w:szCs w:val="30"/>
          <w:cs/>
        </w:rPr>
        <w:t>ผศ.ด</w:t>
      </w:r>
      <w:r w:rsidR="007059DB">
        <w:rPr>
          <w:rFonts w:ascii="TH Niramit AS" w:hAnsi="TH Niramit AS" w:cs="TH Niramit AS" w:hint="cs"/>
          <w:sz w:val="30"/>
          <w:szCs w:val="30"/>
          <w:cs/>
        </w:rPr>
        <w:t>ร.</w:t>
      </w:r>
      <w:r w:rsidR="0072306C">
        <w:rPr>
          <w:rFonts w:ascii="TH Niramit AS" w:hAnsi="TH Niramit AS" w:cs="TH Niramit AS" w:hint="cs"/>
          <w:sz w:val="30"/>
          <w:szCs w:val="30"/>
          <w:cs/>
        </w:rPr>
        <w:t xml:space="preserve">วัลลภ </w:t>
      </w:r>
      <w:proofErr w:type="spellStart"/>
      <w:r w:rsidR="0072306C">
        <w:rPr>
          <w:rFonts w:ascii="TH Niramit AS" w:hAnsi="TH Niramit AS" w:cs="TH Niramit AS" w:hint="cs"/>
          <w:sz w:val="30"/>
          <w:szCs w:val="30"/>
          <w:cs/>
        </w:rPr>
        <w:t>พิริย</w:t>
      </w:r>
      <w:proofErr w:type="spellEnd"/>
      <w:r w:rsidR="0072306C">
        <w:rPr>
          <w:rFonts w:ascii="TH Niramit AS" w:hAnsi="TH Niramit AS" w:cs="TH Niramit AS" w:hint="cs"/>
          <w:sz w:val="30"/>
          <w:szCs w:val="30"/>
          <w:cs/>
        </w:rPr>
        <w:t>วรรธนะ</w:t>
      </w:r>
      <w:r w:rsidR="00A80D03">
        <w:rPr>
          <w:rFonts w:ascii="TH Niramit AS" w:hAnsi="TH Niramit AS" w:cs="TH Niramit AS" w:hint="cs"/>
          <w:sz w:val="30"/>
          <w:szCs w:val="30"/>
          <w:cs/>
        </w:rPr>
        <w:t>)</w:t>
      </w:r>
      <w:r w:rsidR="00A80D03">
        <w:rPr>
          <w:rFonts w:ascii="TH Niramit AS" w:hAnsi="TH Niramit AS" w:cs="TH Niramit AS" w:hint="cs"/>
          <w:sz w:val="30"/>
          <w:szCs w:val="30"/>
          <w:cs/>
        </w:rPr>
        <w:tab/>
      </w:r>
      <w:r w:rsidR="00A80D03">
        <w:rPr>
          <w:rFonts w:ascii="TH Niramit AS" w:hAnsi="TH Niramit AS" w:cs="TH Niramit AS" w:hint="cs"/>
          <w:sz w:val="30"/>
          <w:szCs w:val="30"/>
          <w:cs/>
        </w:rPr>
        <w:tab/>
      </w:r>
      <w:r w:rsidR="004A1D09">
        <w:rPr>
          <w:rFonts w:ascii="TH Niramit AS" w:hAnsi="TH Niramit AS" w:cs="TH Niramit AS" w:hint="cs"/>
          <w:sz w:val="30"/>
          <w:szCs w:val="30"/>
          <w:cs/>
        </w:rPr>
        <w:t xml:space="preserve">    </w:t>
      </w:r>
      <w:r w:rsidR="007059DB">
        <w:rPr>
          <w:rFonts w:ascii="TH Niramit AS" w:hAnsi="TH Niramit AS" w:cs="TH Niramit AS" w:hint="cs"/>
          <w:sz w:val="30"/>
          <w:szCs w:val="30"/>
          <w:cs/>
        </w:rPr>
        <w:t xml:space="preserve">     </w:t>
      </w:r>
      <w:r w:rsidR="00A80D03">
        <w:rPr>
          <w:rFonts w:ascii="TH Niramit AS" w:hAnsi="TH Niramit AS" w:cs="TH Niramit AS" w:hint="cs"/>
          <w:sz w:val="30"/>
          <w:szCs w:val="30"/>
          <w:cs/>
        </w:rPr>
        <w:t>(</w:t>
      </w:r>
      <w:r w:rsidR="00944BC8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</w:t>
      </w:r>
      <w:r w:rsidR="00A80D03">
        <w:rPr>
          <w:rFonts w:ascii="TH Niramit AS" w:hAnsi="TH Niramit AS" w:cs="TH Niramit AS" w:hint="cs"/>
          <w:sz w:val="30"/>
          <w:szCs w:val="30"/>
          <w:cs/>
        </w:rPr>
        <w:t>)</w:t>
      </w:r>
    </w:p>
    <w:p w14:paraId="292C86C1" w14:textId="77777777" w:rsidR="006D1713" w:rsidRPr="006D1713" w:rsidRDefault="006D1713" w:rsidP="006D1713">
      <w:pPr>
        <w:ind w:right="640"/>
        <w:rPr>
          <w:rFonts w:ascii="TH Niramit AS" w:hAnsi="TH Niramit AS" w:cs="TH Niramit AS"/>
          <w:sz w:val="30"/>
          <w:szCs w:val="30"/>
        </w:rPr>
      </w:pPr>
      <w:r w:rsidRPr="006D1713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E36326">
        <w:rPr>
          <w:rFonts w:ascii="TH Niramit AS" w:hAnsi="TH Niramit AS" w:cs="TH Niramit AS" w:hint="cs"/>
          <w:sz w:val="30"/>
          <w:szCs w:val="30"/>
          <w:cs/>
        </w:rPr>
        <w:t xml:space="preserve">       </w:t>
      </w:r>
      <w:r w:rsidRPr="006D1713">
        <w:rPr>
          <w:rFonts w:ascii="TH Niramit AS" w:hAnsi="TH Niramit AS" w:cs="TH Niramit AS"/>
          <w:sz w:val="30"/>
          <w:szCs w:val="30"/>
          <w:cs/>
        </w:rPr>
        <w:t>อาจารย์ผู้รับผิดชอบ</w:t>
      </w:r>
      <w:r w:rsidRPr="006D1713">
        <w:rPr>
          <w:rFonts w:ascii="TH Niramit AS" w:hAnsi="TH Niramit AS" w:cs="TH Niramit AS"/>
          <w:b/>
          <w:sz w:val="30"/>
          <w:szCs w:val="30"/>
          <w:cs/>
        </w:rPr>
        <w:t>รายวิชา</w:t>
      </w:r>
      <w:r w:rsidR="009147E9">
        <w:rPr>
          <w:rFonts w:ascii="TH Niramit AS" w:hAnsi="TH Niramit AS" w:cs="TH Niramit AS"/>
          <w:sz w:val="30"/>
          <w:szCs w:val="30"/>
        </w:rPr>
        <w:tab/>
      </w:r>
      <w:r w:rsidR="009147E9">
        <w:rPr>
          <w:rFonts w:ascii="TH Niramit AS" w:hAnsi="TH Niramit AS" w:cs="TH Niramit AS"/>
          <w:sz w:val="30"/>
          <w:szCs w:val="30"/>
        </w:rPr>
        <w:tab/>
      </w:r>
      <w:r w:rsidR="009147E9">
        <w:rPr>
          <w:rFonts w:ascii="TH Niramit AS" w:hAnsi="TH Niramit AS" w:cs="TH Niramit AS"/>
          <w:sz w:val="30"/>
          <w:szCs w:val="30"/>
        </w:rPr>
        <w:tab/>
      </w:r>
      <w:r w:rsidR="00A80D03">
        <w:rPr>
          <w:rFonts w:ascii="TH Niramit AS" w:hAnsi="TH Niramit AS" w:cs="TH Niramit AS"/>
          <w:sz w:val="30"/>
          <w:szCs w:val="30"/>
        </w:rPr>
        <w:tab/>
      </w:r>
      <w:r w:rsidR="00BC029D">
        <w:rPr>
          <w:rFonts w:ascii="TH Niramit AS" w:hAnsi="TH Niramit AS" w:cs="TH Niramit AS" w:hint="cs"/>
          <w:sz w:val="30"/>
          <w:szCs w:val="30"/>
          <w:cs/>
        </w:rPr>
        <w:t xml:space="preserve">                  หัวหน้าสาขาวิชา</w:t>
      </w:r>
    </w:p>
    <w:p w14:paraId="2C3A5F46" w14:textId="5FF62290" w:rsidR="006D1713" w:rsidRDefault="006D1713" w:rsidP="006D1713">
      <w:pPr>
        <w:ind w:right="64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D1713">
        <w:rPr>
          <w:rFonts w:ascii="TH Niramit AS" w:hAnsi="TH Niramit AS" w:cs="TH Niramit AS"/>
          <w:sz w:val="30"/>
          <w:szCs w:val="30"/>
          <w:cs/>
        </w:rPr>
        <w:t>วันที่  เดือน</w:t>
      </w:r>
      <w:r w:rsidR="00BC029D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944BC8">
        <w:rPr>
          <w:rFonts w:ascii="TH Niramit AS" w:hAnsi="TH Niramit AS" w:cs="TH Niramit AS" w:hint="cs"/>
          <w:sz w:val="30"/>
          <w:szCs w:val="30"/>
          <w:cs/>
        </w:rPr>
        <w:t>มีนา</w:t>
      </w:r>
      <w:r w:rsidR="00BC029D">
        <w:rPr>
          <w:rFonts w:ascii="TH Niramit AS" w:hAnsi="TH Niramit AS" w:cs="TH Niramit AS" w:hint="cs"/>
          <w:sz w:val="30"/>
          <w:szCs w:val="30"/>
          <w:cs/>
        </w:rPr>
        <w:t>คม</w:t>
      </w:r>
      <w:r w:rsidR="00973C00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6D1713">
        <w:rPr>
          <w:rFonts w:ascii="TH Niramit AS" w:hAnsi="TH Niramit AS" w:cs="TH Niramit AS"/>
          <w:sz w:val="30"/>
          <w:szCs w:val="30"/>
          <w:cs/>
        </w:rPr>
        <w:t xml:space="preserve">พ.ศ. </w:t>
      </w:r>
      <w:r w:rsidR="002529AB">
        <w:rPr>
          <w:rFonts w:ascii="TH Niramit AS" w:hAnsi="TH Niramit AS" w:cs="TH Niramit AS" w:hint="cs"/>
          <w:sz w:val="30"/>
          <w:szCs w:val="30"/>
          <w:cs/>
        </w:rPr>
        <w:t>2</w:t>
      </w:r>
      <w:r w:rsidR="00944BC8">
        <w:rPr>
          <w:rFonts w:ascii="TH Niramit AS" w:hAnsi="TH Niramit AS" w:cs="TH Niramit AS"/>
          <w:sz w:val="30"/>
          <w:szCs w:val="30"/>
        </w:rPr>
        <w:t>564</w:t>
      </w:r>
      <w:r w:rsidR="009147E9">
        <w:rPr>
          <w:rFonts w:ascii="TH Niramit AS" w:eastAsia="BrowalliaNew-Bold" w:hAnsi="TH Niramit AS" w:cs="TH Niramit AS"/>
          <w:b/>
          <w:bCs/>
          <w:sz w:val="32"/>
          <w:szCs w:val="32"/>
        </w:rPr>
        <w:tab/>
      </w:r>
      <w:r w:rsidR="009147E9">
        <w:rPr>
          <w:rFonts w:ascii="TH Niramit AS" w:eastAsia="BrowalliaNew-Bold" w:hAnsi="TH Niramit AS" w:cs="TH Niramit AS"/>
          <w:b/>
          <w:bCs/>
          <w:sz w:val="32"/>
          <w:szCs w:val="32"/>
        </w:rPr>
        <w:tab/>
      </w:r>
      <w:r w:rsidR="00A80D03">
        <w:rPr>
          <w:rFonts w:ascii="TH Niramit AS" w:eastAsia="BrowalliaNew-Bold" w:hAnsi="TH Niramit AS" w:cs="TH Niramit AS"/>
          <w:b/>
          <w:bCs/>
          <w:sz w:val="32"/>
          <w:szCs w:val="32"/>
        </w:rPr>
        <w:tab/>
      </w:r>
      <w:r w:rsidR="009147E9" w:rsidRPr="006D1713">
        <w:rPr>
          <w:rFonts w:ascii="TH Niramit AS" w:hAnsi="TH Niramit AS" w:cs="TH Niramit AS"/>
          <w:sz w:val="30"/>
          <w:szCs w:val="30"/>
          <w:cs/>
        </w:rPr>
        <w:t>วันที่ ....... เดือน..................พ.ศ. ...........</w:t>
      </w:r>
    </w:p>
    <w:sectPr w:rsidR="006D1713" w:rsidSect="00A97A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2" w:right="924" w:bottom="539" w:left="1077" w:header="720" w:footer="720" w:gutter="0"/>
      <w:pgNumType w:fmt="thaiNumbers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35ECA" w14:textId="77777777" w:rsidR="00624894" w:rsidRDefault="00624894">
      <w:r>
        <w:separator/>
      </w:r>
    </w:p>
  </w:endnote>
  <w:endnote w:type="continuationSeparator" w:id="0">
    <w:p w14:paraId="0D3CF20A" w14:textId="77777777" w:rsidR="00624894" w:rsidRDefault="00624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altName w:val="Tahoma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asmineUPC">
    <w:charset w:val="DE"/>
    <w:family w:val="roman"/>
    <w:pitch w:val="variable"/>
    <w:sig w:usb0="81000003" w:usb1="00000000" w:usb2="00000000" w:usb3="00000000" w:csb0="00010001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8CBD4" w14:textId="77777777" w:rsidR="00CA3580" w:rsidRDefault="00CA358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CA6D2" w14:textId="77777777" w:rsidR="004632F1" w:rsidRPr="003F4B26" w:rsidRDefault="004632F1">
    <w:pPr>
      <w:pStyle w:val="a8"/>
      <w:jc w:val="right"/>
      <w:rPr>
        <w:rFonts w:ascii="TH Niramit AS" w:hAnsi="TH Niramit AS" w:cs="TH Niramit AS"/>
        <w:sz w:val="30"/>
        <w:szCs w:val="30"/>
      </w:rPr>
    </w:pPr>
    <w:r w:rsidRPr="003F4B26">
      <w:rPr>
        <w:rFonts w:ascii="TH Niramit AS" w:hAnsi="TH Niramit AS" w:cs="TH Niramit AS"/>
        <w:sz w:val="30"/>
        <w:szCs w:val="30"/>
        <w:cs/>
      </w:rPr>
      <w:t>หน้า</w:t>
    </w:r>
    <w:r w:rsidRPr="003F4B26">
      <w:rPr>
        <w:rFonts w:ascii="TH Niramit AS" w:hAnsi="TH Niramit AS" w:cs="TH Niramit AS"/>
        <w:sz w:val="30"/>
        <w:szCs w:val="30"/>
      </w:rPr>
      <w:t xml:space="preserve"> | </w:t>
    </w:r>
    <w:r w:rsidRPr="003F4B26">
      <w:rPr>
        <w:rFonts w:ascii="TH Niramit AS" w:hAnsi="TH Niramit AS" w:cs="TH Niramit AS"/>
        <w:sz w:val="30"/>
        <w:szCs w:val="30"/>
      </w:rPr>
      <w:fldChar w:fldCharType="begin"/>
    </w:r>
    <w:r w:rsidRPr="003F4B26">
      <w:rPr>
        <w:rFonts w:ascii="TH Niramit AS" w:hAnsi="TH Niramit AS" w:cs="TH Niramit AS"/>
        <w:sz w:val="30"/>
        <w:szCs w:val="30"/>
      </w:rPr>
      <w:instrText xml:space="preserve"> PAGE   \* MERGEFORMAT </w:instrText>
    </w:r>
    <w:r w:rsidRPr="003F4B26">
      <w:rPr>
        <w:rFonts w:ascii="TH Niramit AS" w:hAnsi="TH Niramit AS" w:cs="TH Niramit AS"/>
        <w:sz w:val="30"/>
        <w:szCs w:val="30"/>
      </w:rPr>
      <w:fldChar w:fldCharType="separate"/>
    </w:r>
    <w:r w:rsidR="00377BAB">
      <w:rPr>
        <w:rFonts w:ascii="TH Niramit AS" w:hAnsi="TH Niramit AS" w:cs="TH Niramit AS"/>
        <w:noProof/>
        <w:sz w:val="30"/>
        <w:szCs w:val="30"/>
        <w:cs/>
      </w:rPr>
      <w:t>๘</w:t>
    </w:r>
    <w:r w:rsidRPr="003F4B26">
      <w:rPr>
        <w:rFonts w:ascii="TH Niramit AS" w:hAnsi="TH Niramit AS" w:cs="TH Niramit AS"/>
        <w:noProof/>
        <w:sz w:val="30"/>
        <w:szCs w:val="30"/>
      </w:rPr>
      <w:fldChar w:fldCharType="end"/>
    </w:r>
  </w:p>
  <w:p w14:paraId="2638A021" w14:textId="56E858E8" w:rsidR="004632F1" w:rsidRDefault="004632F1">
    <w:pPr>
      <w:pStyle w:val="a8"/>
    </w:pPr>
    <w:r>
      <w:rPr>
        <w:rFonts w:ascii="TH Niramit AS" w:hAnsi="TH Niramit AS" w:cs="TH Niramit AS" w:hint="cs"/>
        <w:sz w:val="26"/>
        <w:szCs w:val="26"/>
        <w:cs/>
      </w:rPr>
      <w:t xml:space="preserve">รายวิชา </w:t>
    </w:r>
    <w:r>
      <w:rPr>
        <w:rFonts w:ascii="TH Niramit AS" w:hAnsi="TH Niramit AS" w:cs="TH Niramit AS"/>
        <w:sz w:val="26"/>
        <w:szCs w:val="26"/>
        <w:lang w:val="en-US"/>
      </w:rPr>
      <w:t>POS2017</w:t>
    </w:r>
    <w:r>
      <w:rPr>
        <w:rFonts w:ascii="TH Niramit AS" w:hAnsi="TH Niramit AS" w:cs="TH Niramit AS" w:hint="cs"/>
        <w:sz w:val="26"/>
        <w:szCs w:val="26"/>
        <w:cs/>
      </w:rPr>
      <w:t xml:space="preserve"> สาขาวิชา </w:t>
    </w:r>
    <w:r>
      <w:rPr>
        <w:rFonts w:ascii="TH Niramit AS" w:hAnsi="TH Niramit AS" w:cs="TH Niramit AS" w:hint="cs"/>
        <w:sz w:val="26"/>
        <w:szCs w:val="26"/>
        <w:cs/>
        <w:lang w:val="en-US"/>
      </w:rPr>
      <w:t>รัฐ</w:t>
    </w:r>
    <w:proofErr w:type="spellStart"/>
    <w:r>
      <w:rPr>
        <w:rFonts w:ascii="TH Niramit AS" w:hAnsi="TH Niramit AS" w:cs="TH Niramit AS" w:hint="cs"/>
        <w:sz w:val="26"/>
        <w:szCs w:val="26"/>
        <w:cs/>
        <w:lang w:val="en-US"/>
      </w:rPr>
      <w:t>ศา</w:t>
    </w:r>
    <w:proofErr w:type="spellEnd"/>
    <w:r>
      <w:rPr>
        <w:rFonts w:ascii="TH Niramit AS" w:hAnsi="TH Niramit AS" w:cs="TH Niramit AS" w:hint="cs"/>
        <w:sz w:val="26"/>
        <w:szCs w:val="26"/>
        <w:cs/>
        <w:lang w:val="en-US"/>
      </w:rPr>
      <w:t>สตรมหาบัณฑิต</w:t>
    </w:r>
    <w:r>
      <w:rPr>
        <w:rFonts w:ascii="TH Niramit AS" w:hAnsi="TH Niramit AS" w:cs="TH Niramit AS" w:hint="cs"/>
        <w:sz w:val="26"/>
        <w:szCs w:val="26"/>
        <w:cs/>
      </w:rPr>
      <w:t xml:space="preserve"> คณะ/วิทยาลัย</w:t>
    </w:r>
    <w:r w:rsidR="00CA3580">
      <w:rPr>
        <w:rFonts w:ascii="TH Niramit AS" w:hAnsi="TH Niramit AS" w:cs="TH Niramit AS" w:hint="cs"/>
        <w:sz w:val="26"/>
        <w:szCs w:val="26"/>
        <w:cs/>
      </w:rPr>
      <w:t>การเมืองการปกครอง</w:t>
    </w:r>
    <w:r>
      <w:rPr>
        <w:rFonts w:ascii="TH Niramit AS" w:hAnsi="TH Niramit AS" w:cs="TH Niramit AS" w:hint="cs"/>
        <w:sz w:val="26"/>
        <w:szCs w:val="26"/>
        <w:cs/>
      </w:rPr>
      <w:t xml:space="preserve"> มหาวิทยาลัยราช</w:t>
    </w:r>
    <w:proofErr w:type="spellStart"/>
    <w:r>
      <w:rPr>
        <w:rFonts w:ascii="TH Niramit AS" w:hAnsi="TH Niramit AS" w:cs="TH Niramit AS" w:hint="cs"/>
        <w:sz w:val="26"/>
        <w:szCs w:val="26"/>
        <w:cs/>
      </w:rPr>
      <w:t>ภัฎ</w:t>
    </w:r>
    <w:proofErr w:type="spellEnd"/>
    <w:r>
      <w:rPr>
        <w:rFonts w:ascii="TH Niramit AS" w:hAnsi="TH Niramit AS" w:cs="TH Niramit AS" w:hint="cs"/>
        <w:sz w:val="26"/>
        <w:szCs w:val="26"/>
        <w:cs/>
      </w:rPr>
      <w:t>สวน</w:t>
    </w:r>
    <w:proofErr w:type="spellStart"/>
    <w:r>
      <w:rPr>
        <w:rFonts w:ascii="TH Niramit AS" w:hAnsi="TH Niramit AS" w:cs="TH Niramit AS" w:hint="cs"/>
        <w:sz w:val="26"/>
        <w:szCs w:val="26"/>
        <w:cs/>
      </w:rPr>
      <w:t>สุนัน</w:t>
    </w:r>
    <w:proofErr w:type="spellEnd"/>
    <w:r>
      <w:rPr>
        <w:rFonts w:ascii="TH Niramit AS" w:hAnsi="TH Niramit AS" w:cs="TH Niramit AS" w:hint="cs"/>
        <w:sz w:val="26"/>
        <w:szCs w:val="26"/>
        <w:cs/>
      </w:rPr>
      <w:t>ทา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A7B77" w14:textId="77777777" w:rsidR="004632F1" w:rsidRDefault="004632F1" w:rsidP="00875D21">
    <w:pPr>
      <w:pStyle w:val="a8"/>
      <w:jc w:val="right"/>
    </w:pPr>
    <w:r w:rsidRPr="00875D21">
      <w:rPr>
        <w:rFonts w:ascii="TH Niramit AS" w:hAnsi="TH Niramit AS" w:cs="TH Niramit AS"/>
        <w:sz w:val="26"/>
        <w:szCs w:val="26"/>
        <w:cs/>
      </w:rPr>
      <w:t>รายวิชา ...................... สาขาวิชา ...................................... คณะ/วิทยาลัย........................................... มหาวิทยาลัยราช</w:t>
    </w:r>
    <w:proofErr w:type="spellStart"/>
    <w:r w:rsidRPr="00875D21">
      <w:rPr>
        <w:rFonts w:ascii="TH Niramit AS" w:hAnsi="TH Niramit AS" w:cs="TH Niramit AS"/>
        <w:sz w:val="26"/>
        <w:szCs w:val="26"/>
        <w:cs/>
      </w:rPr>
      <w:t>ภัฎ</w:t>
    </w:r>
    <w:proofErr w:type="spellEnd"/>
    <w:r w:rsidRPr="00875D21">
      <w:rPr>
        <w:rFonts w:ascii="TH Niramit AS" w:hAnsi="TH Niramit AS" w:cs="TH Niramit AS"/>
        <w:sz w:val="26"/>
        <w:szCs w:val="26"/>
        <w:cs/>
      </w:rPr>
      <w:t>สวน</w:t>
    </w:r>
    <w:proofErr w:type="spellStart"/>
    <w:r w:rsidRPr="00875D21">
      <w:rPr>
        <w:rFonts w:ascii="TH Niramit AS" w:hAnsi="TH Niramit AS" w:cs="TH Niramit AS"/>
        <w:sz w:val="26"/>
        <w:szCs w:val="26"/>
        <w:cs/>
      </w:rPr>
      <w:t>สุนัน</w:t>
    </w:r>
    <w:proofErr w:type="spellEnd"/>
    <w:r w:rsidRPr="00875D21">
      <w:rPr>
        <w:rFonts w:ascii="TH Niramit AS" w:hAnsi="TH Niramit AS" w:cs="TH Niramit AS"/>
        <w:sz w:val="26"/>
        <w:szCs w:val="26"/>
        <w:cs/>
      </w:rPr>
      <w:t>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9D288" w14:textId="77777777" w:rsidR="00624894" w:rsidRDefault="00624894">
      <w:r>
        <w:separator/>
      </w:r>
    </w:p>
  </w:footnote>
  <w:footnote w:type="continuationSeparator" w:id="0">
    <w:p w14:paraId="3FEFB190" w14:textId="77777777" w:rsidR="00624894" w:rsidRDefault="00624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F5E34" w14:textId="77777777" w:rsidR="004632F1" w:rsidRDefault="004632F1" w:rsidP="00A8329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  <w:cs/>
      </w:rPr>
      <w:t>1๐</w:t>
    </w:r>
    <w:r>
      <w:rPr>
        <w:rStyle w:val="a7"/>
      </w:rPr>
      <w:fldChar w:fldCharType="end"/>
    </w:r>
  </w:p>
  <w:p w14:paraId="2CFDC8A2" w14:textId="77777777" w:rsidR="004632F1" w:rsidRDefault="004632F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633C2" w14:textId="77777777" w:rsidR="004632F1" w:rsidRPr="00407F5B" w:rsidRDefault="004632F1" w:rsidP="0069712A">
    <w:pPr>
      <w:pStyle w:val="a5"/>
      <w:jc w:val="right"/>
      <w:rPr>
        <w:rFonts w:ascii="TH Niramit AS" w:hAnsi="TH Niramit AS" w:cs="TH Niramit AS"/>
        <w:lang w:val="en-US"/>
      </w:rPr>
    </w:pPr>
    <w:r w:rsidRPr="0069712A">
      <w:rPr>
        <w:rFonts w:ascii="TH Niramit AS" w:hAnsi="TH Niramit AS" w:cs="TH Niramit AS"/>
        <w:cs/>
      </w:rPr>
      <w:t xml:space="preserve">มคอ. </w:t>
    </w:r>
    <w:r>
      <w:rPr>
        <w:rFonts w:ascii="TH Niramit AS" w:hAnsi="TH Niramit AS" w:cs="TH Niramit AS"/>
        <w:lang w:val="en-US"/>
      </w:rPr>
      <w:t>5</w:t>
    </w:r>
  </w:p>
  <w:p w14:paraId="7D4C8392" w14:textId="77777777" w:rsidR="004632F1" w:rsidRPr="00875D21" w:rsidRDefault="004632F1" w:rsidP="00407F5B">
    <w:pPr>
      <w:pStyle w:val="a5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</w:t>
    </w:r>
    <w:r>
      <w:rPr>
        <w:rFonts w:ascii="TH Niramit AS" w:hAnsi="TH Niramit AS" w:cs="TH Niramit AS" w:hint="cs"/>
      </w:rPr>
      <w:sym w:font="Wingdings" w:char="F0FE"/>
    </w:r>
    <w:r>
      <w:rPr>
        <w:rFonts w:ascii="TH Niramit AS" w:hAnsi="TH Niramit AS" w:cs="TH Niramit AS" w:hint="cs"/>
        <w:cs/>
      </w:rPr>
      <w:t xml:space="preserve">  ตรี 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>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1A3C9" w14:textId="77777777" w:rsidR="004632F1" w:rsidRDefault="004632F1" w:rsidP="00875D21">
    <w:pPr>
      <w:pStyle w:val="a5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</w:t>
    </w:r>
    <w:r>
      <w:rPr>
        <w:rFonts w:ascii="TH Niramit AS" w:hAnsi="TH Niramit AS" w:cs="TH Niramit AS"/>
        <w:cs/>
      </w:rPr>
      <w:t xml:space="preserve">คอ. </w:t>
    </w:r>
    <w:r>
      <w:rPr>
        <w:rFonts w:ascii="TH Niramit AS" w:hAnsi="TH Niramit AS" w:cs="TH Niramit AS" w:hint="cs"/>
        <w:cs/>
      </w:rPr>
      <w:t>5</w:t>
    </w:r>
  </w:p>
  <w:p w14:paraId="5995243E" w14:textId="77777777" w:rsidR="004632F1" w:rsidRPr="00875D21" w:rsidRDefault="004632F1" w:rsidP="00875D21">
    <w:pPr>
      <w:pStyle w:val="a5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  <w:p w14:paraId="499C50A4" w14:textId="77777777" w:rsidR="004632F1" w:rsidRDefault="004632F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100B01"/>
    <w:multiLevelType w:val="hybridMultilevel"/>
    <w:tmpl w:val="88D49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1FE664A0"/>
    <w:multiLevelType w:val="hybridMultilevel"/>
    <w:tmpl w:val="52F4D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13861"/>
    <w:multiLevelType w:val="hybridMultilevel"/>
    <w:tmpl w:val="8DF802E6"/>
    <w:lvl w:ilvl="0" w:tplc="4D227B96">
      <w:start w:val="100"/>
      <w:numFmt w:val="bullet"/>
      <w:lvlText w:val="-"/>
      <w:lvlJc w:val="left"/>
      <w:pPr>
        <w:ind w:left="69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8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BE7778"/>
    <w:multiLevelType w:val="hybridMultilevel"/>
    <w:tmpl w:val="3120E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2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13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0"/>
  </w:num>
  <w:num w:numId="2">
    <w:abstractNumId w:val="4"/>
  </w:num>
  <w:num w:numId="3">
    <w:abstractNumId w:val="19"/>
  </w:num>
  <w:num w:numId="4">
    <w:abstractNumId w:val="11"/>
  </w:num>
  <w:num w:numId="5">
    <w:abstractNumId w:val="12"/>
  </w:num>
  <w:num w:numId="6">
    <w:abstractNumId w:val="16"/>
  </w:num>
  <w:num w:numId="7">
    <w:abstractNumId w:val="1"/>
  </w:num>
  <w:num w:numId="8">
    <w:abstractNumId w:val="18"/>
  </w:num>
  <w:num w:numId="9">
    <w:abstractNumId w:val="17"/>
  </w:num>
  <w:num w:numId="10">
    <w:abstractNumId w:val="10"/>
  </w:num>
  <w:num w:numId="11">
    <w:abstractNumId w:val="14"/>
  </w:num>
  <w:num w:numId="12">
    <w:abstractNumId w:val="5"/>
  </w:num>
  <w:num w:numId="13">
    <w:abstractNumId w:val="13"/>
  </w:num>
  <w:num w:numId="14">
    <w:abstractNumId w:val="2"/>
  </w:num>
  <w:num w:numId="15">
    <w:abstractNumId w:val="15"/>
  </w:num>
  <w:num w:numId="16">
    <w:abstractNumId w:val="8"/>
  </w:num>
  <w:num w:numId="17">
    <w:abstractNumId w:val="7"/>
  </w:num>
  <w:num w:numId="18">
    <w:abstractNumId w:val="9"/>
  </w:num>
  <w:num w:numId="19">
    <w:abstractNumId w:val="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A9"/>
    <w:rsid w:val="000013E7"/>
    <w:rsid w:val="000457D5"/>
    <w:rsid w:val="000534DE"/>
    <w:rsid w:val="000569D9"/>
    <w:rsid w:val="000771AF"/>
    <w:rsid w:val="00081E82"/>
    <w:rsid w:val="00092AC9"/>
    <w:rsid w:val="000B053B"/>
    <w:rsid w:val="000B0952"/>
    <w:rsid w:val="000C1066"/>
    <w:rsid w:val="000D22F8"/>
    <w:rsid w:val="000E3C5D"/>
    <w:rsid w:val="000F5FBE"/>
    <w:rsid w:val="00144B8C"/>
    <w:rsid w:val="00157274"/>
    <w:rsid w:val="001746CF"/>
    <w:rsid w:val="001758CC"/>
    <w:rsid w:val="001A19A2"/>
    <w:rsid w:val="001A2A31"/>
    <w:rsid w:val="001B5B0D"/>
    <w:rsid w:val="001C0D76"/>
    <w:rsid w:val="001C3B5F"/>
    <w:rsid w:val="001D2CD1"/>
    <w:rsid w:val="001D3CD4"/>
    <w:rsid w:val="001D5F8F"/>
    <w:rsid w:val="001E17F4"/>
    <w:rsid w:val="001F27EF"/>
    <w:rsid w:val="001F6487"/>
    <w:rsid w:val="002130BB"/>
    <w:rsid w:val="00240A56"/>
    <w:rsid w:val="002440E7"/>
    <w:rsid w:val="00245947"/>
    <w:rsid w:val="0024599B"/>
    <w:rsid w:val="0024599F"/>
    <w:rsid w:val="002529AB"/>
    <w:rsid w:val="00253578"/>
    <w:rsid w:val="0026684B"/>
    <w:rsid w:val="00280E86"/>
    <w:rsid w:val="0029171A"/>
    <w:rsid w:val="002928BB"/>
    <w:rsid w:val="00294D6C"/>
    <w:rsid w:val="002A7CC3"/>
    <w:rsid w:val="002B3721"/>
    <w:rsid w:val="002C7B23"/>
    <w:rsid w:val="002D4CDF"/>
    <w:rsid w:val="002D6263"/>
    <w:rsid w:val="00302D46"/>
    <w:rsid w:val="00303D18"/>
    <w:rsid w:val="00311697"/>
    <w:rsid w:val="00316CC1"/>
    <w:rsid w:val="00317E87"/>
    <w:rsid w:val="00322182"/>
    <w:rsid w:val="003253B8"/>
    <w:rsid w:val="00345C37"/>
    <w:rsid w:val="00346882"/>
    <w:rsid w:val="003519B6"/>
    <w:rsid w:val="0035228C"/>
    <w:rsid w:val="0035640D"/>
    <w:rsid w:val="003752DF"/>
    <w:rsid w:val="00377BAB"/>
    <w:rsid w:val="00377CB5"/>
    <w:rsid w:val="00381D78"/>
    <w:rsid w:val="00384CEA"/>
    <w:rsid w:val="00386EA2"/>
    <w:rsid w:val="00390037"/>
    <w:rsid w:val="003A2497"/>
    <w:rsid w:val="003A49FD"/>
    <w:rsid w:val="003A4A86"/>
    <w:rsid w:val="003B3639"/>
    <w:rsid w:val="003C15AF"/>
    <w:rsid w:val="003C17B3"/>
    <w:rsid w:val="003C71C3"/>
    <w:rsid w:val="003D26DF"/>
    <w:rsid w:val="003D34D5"/>
    <w:rsid w:val="003D45D8"/>
    <w:rsid w:val="003D7D38"/>
    <w:rsid w:val="003E605F"/>
    <w:rsid w:val="003F4B26"/>
    <w:rsid w:val="00402790"/>
    <w:rsid w:val="00404579"/>
    <w:rsid w:val="00405D62"/>
    <w:rsid w:val="00407F5B"/>
    <w:rsid w:val="00417365"/>
    <w:rsid w:val="004206FD"/>
    <w:rsid w:val="00423BC2"/>
    <w:rsid w:val="00431017"/>
    <w:rsid w:val="00431C96"/>
    <w:rsid w:val="00446C23"/>
    <w:rsid w:val="00452A0A"/>
    <w:rsid w:val="00456EDE"/>
    <w:rsid w:val="004632F1"/>
    <w:rsid w:val="00470EB4"/>
    <w:rsid w:val="0047414F"/>
    <w:rsid w:val="00477C3A"/>
    <w:rsid w:val="00484C76"/>
    <w:rsid w:val="00494964"/>
    <w:rsid w:val="004A06B5"/>
    <w:rsid w:val="004A1D09"/>
    <w:rsid w:val="004A4683"/>
    <w:rsid w:val="004A5896"/>
    <w:rsid w:val="004B7BF5"/>
    <w:rsid w:val="004D35E4"/>
    <w:rsid w:val="004D3F72"/>
    <w:rsid w:val="004D50AF"/>
    <w:rsid w:val="004D520C"/>
    <w:rsid w:val="004E05F3"/>
    <w:rsid w:val="004E577A"/>
    <w:rsid w:val="0050121B"/>
    <w:rsid w:val="005052B4"/>
    <w:rsid w:val="005069AB"/>
    <w:rsid w:val="00515F42"/>
    <w:rsid w:val="005319CD"/>
    <w:rsid w:val="00536B9A"/>
    <w:rsid w:val="005475CD"/>
    <w:rsid w:val="0055019B"/>
    <w:rsid w:val="005518C2"/>
    <w:rsid w:val="00553F9C"/>
    <w:rsid w:val="00560DF6"/>
    <w:rsid w:val="00561DDB"/>
    <w:rsid w:val="00565252"/>
    <w:rsid w:val="00594F43"/>
    <w:rsid w:val="005974F8"/>
    <w:rsid w:val="005A4DDB"/>
    <w:rsid w:val="005A6964"/>
    <w:rsid w:val="005B4EF4"/>
    <w:rsid w:val="005B55E8"/>
    <w:rsid w:val="005B562C"/>
    <w:rsid w:val="005B56DB"/>
    <w:rsid w:val="005D4CD3"/>
    <w:rsid w:val="005D6DF4"/>
    <w:rsid w:val="005E29C7"/>
    <w:rsid w:val="005E4121"/>
    <w:rsid w:val="005E6CAB"/>
    <w:rsid w:val="005E6E9A"/>
    <w:rsid w:val="005F3C3C"/>
    <w:rsid w:val="00604180"/>
    <w:rsid w:val="006067AE"/>
    <w:rsid w:val="006143D0"/>
    <w:rsid w:val="00616EDB"/>
    <w:rsid w:val="00617064"/>
    <w:rsid w:val="00624894"/>
    <w:rsid w:val="006518DC"/>
    <w:rsid w:val="00654002"/>
    <w:rsid w:val="0066014E"/>
    <w:rsid w:val="006776BD"/>
    <w:rsid w:val="00686ADB"/>
    <w:rsid w:val="00693DDD"/>
    <w:rsid w:val="0069712A"/>
    <w:rsid w:val="006A21B4"/>
    <w:rsid w:val="006A4FE4"/>
    <w:rsid w:val="006D1713"/>
    <w:rsid w:val="006D44C0"/>
    <w:rsid w:val="007059DB"/>
    <w:rsid w:val="00721E19"/>
    <w:rsid w:val="0072306C"/>
    <w:rsid w:val="007259CF"/>
    <w:rsid w:val="00730750"/>
    <w:rsid w:val="00740F0D"/>
    <w:rsid w:val="00741B69"/>
    <w:rsid w:val="007536AA"/>
    <w:rsid w:val="00764447"/>
    <w:rsid w:val="0076521D"/>
    <w:rsid w:val="00772D5A"/>
    <w:rsid w:val="0079195A"/>
    <w:rsid w:val="007B780A"/>
    <w:rsid w:val="007C1E55"/>
    <w:rsid w:val="007C4BC1"/>
    <w:rsid w:val="007E7407"/>
    <w:rsid w:val="007F2EA7"/>
    <w:rsid w:val="007F66BB"/>
    <w:rsid w:val="00804CDF"/>
    <w:rsid w:val="00811A7B"/>
    <w:rsid w:val="00812062"/>
    <w:rsid w:val="00826BDB"/>
    <w:rsid w:val="008424C4"/>
    <w:rsid w:val="00844353"/>
    <w:rsid w:val="008506A8"/>
    <w:rsid w:val="00851C4F"/>
    <w:rsid w:val="0085278F"/>
    <w:rsid w:val="00860CD7"/>
    <w:rsid w:val="008616C5"/>
    <w:rsid w:val="008656BA"/>
    <w:rsid w:val="00867602"/>
    <w:rsid w:val="008747C0"/>
    <w:rsid w:val="00875D21"/>
    <w:rsid w:val="008A10A0"/>
    <w:rsid w:val="008A4B4D"/>
    <w:rsid w:val="008A7A9A"/>
    <w:rsid w:val="008B5DA1"/>
    <w:rsid w:val="008D4B1C"/>
    <w:rsid w:val="008E1831"/>
    <w:rsid w:val="008E2622"/>
    <w:rsid w:val="008E454E"/>
    <w:rsid w:val="008F5CB6"/>
    <w:rsid w:val="009147E9"/>
    <w:rsid w:val="00921B2F"/>
    <w:rsid w:val="009233E0"/>
    <w:rsid w:val="009306F9"/>
    <w:rsid w:val="00944BC8"/>
    <w:rsid w:val="00945493"/>
    <w:rsid w:val="00947B24"/>
    <w:rsid w:val="00955DF5"/>
    <w:rsid w:val="00973C00"/>
    <w:rsid w:val="0097531C"/>
    <w:rsid w:val="00987F58"/>
    <w:rsid w:val="009E41B1"/>
    <w:rsid w:val="00A043DD"/>
    <w:rsid w:val="00A0473D"/>
    <w:rsid w:val="00A067AF"/>
    <w:rsid w:val="00A07643"/>
    <w:rsid w:val="00A15363"/>
    <w:rsid w:val="00A2248E"/>
    <w:rsid w:val="00A33F85"/>
    <w:rsid w:val="00A36EF6"/>
    <w:rsid w:val="00A47E33"/>
    <w:rsid w:val="00A53061"/>
    <w:rsid w:val="00A563A7"/>
    <w:rsid w:val="00A5665D"/>
    <w:rsid w:val="00A60AC4"/>
    <w:rsid w:val="00A70B91"/>
    <w:rsid w:val="00A72879"/>
    <w:rsid w:val="00A7625C"/>
    <w:rsid w:val="00A76B61"/>
    <w:rsid w:val="00A80D03"/>
    <w:rsid w:val="00A83295"/>
    <w:rsid w:val="00A90FB5"/>
    <w:rsid w:val="00A94CD5"/>
    <w:rsid w:val="00A97A0E"/>
    <w:rsid w:val="00AB4E76"/>
    <w:rsid w:val="00AB5922"/>
    <w:rsid w:val="00AC0632"/>
    <w:rsid w:val="00AC669B"/>
    <w:rsid w:val="00AD3CD9"/>
    <w:rsid w:val="00AE0744"/>
    <w:rsid w:val="00AE1C59"/>
    <w:rsid w:val="00B01B30"/>
    <w:rsid w:val="00B2306B"/>
    <w:rsid w:val="00B52F97"/>
    <w:rsid w:val="00B57C5A"/>
    <w:rsid w:val="00B630AE"/>
    <w:rsid w:val="00B632A9"/>
    <w:rsid w:val="00B678E6"/>
    <w:rsid w:val="00B67BAE"/>
    <w:rsid w:val="00B7390E"/>
    <w:rsid w:val="00B73E75"/>
    <w:rsid w:val="00B82811"/>
    <w:rsid w:val="00BB36E4"/>
    <w:rsid w:val="00BC029D"/>
    <w:rsid w:val="00BC3D82"/>
    <w:rsid w:val="00BD4A47"/>
    <w:rsid w:val="00BE4450"/>
    <w:rsid w:val="00BE51D3"/>
    <w:rsid w:val="00BE5462"/>
    <w:rsid w:val="00BF36E7"/>
    <w:rsid w:val="00C01CB9"/>
    <w:rsid w:val="00C029A3"/>
    <w:rsid w:val="00C030E6"/>
    <w:rsid w:val="00C11FF5"/>
    <w:rsid w:val="00C152F9"/>
    <w:rsid w:val="00C20AFC"/>
    <w:rsid w:val="00C300A0"/>
    <w:rsid w:val="00C36349"/>
    <w:rsid w:val="00C543E3"/>
    <w:rsid w:val="00C70F06"/>
    <w:rsid w:val="00C8262D"/>
    <w:rsid w:val="00C87BDA"/>
    <w:rsid w:val="00C95A06"/>
    <w:rsid w:val="00CA3580"/>
    <w:rsid w:val="00CC0A0F"/>
    <w:rsid w:val="00CC4E37"/>
    <w:rsid w:val="00CD3FC3"/>
    <w:rsid w:val="00CD54F1"/>
    <w:rsid w:val="00CE0369"/>
    <w:rsid w:val="00CF2B1D"/>
    <w:rsid w:val="00D1046D"/>
    <w:rsid w:val="00D1474A"/>
    <w:rsid w:val="00D17672"/>
    <w:rsid w:val="00D20FBA"/>
    <w:rsid w:val="00D210DE"/>
    <w:rsid w:val="00D22D44"/>
    <w:rsid w:val="00D54436"/>
    <w:rsid w:val="00D56ADD"/>
    <w:rsid w:val="00D64BCE"/>
    <w:rsid w:val="00D728B1"/>
    <w:rsid w:val="00D92497"/>
    <w:rsid w:val="00D93FE4"/>
    <w:rsid w:val="00DA2058"/>
    <w:rsid w:val="00DB6707"/>
    <w:rsid w:val="00DC5917"/>
    <w:rsid w:val="00DD26CB"/>
    <w:rsid w:val="00DF4D87"/>
    <w:rsid w:val="00E078B5"/>
    <w:rsid w:val="00E121B6"/>
    <w:rsid w:val="00E154E3"/>
    <w:rsid w:val="00E2554C"/>
    <w:rsid w:val="00E36326"/>
    <w:rsid w:val="00E3755A"/>
    <w:rsid w:val="00E4350D"/>
    <w:rsid w:val="00E5583E"/>
    <w:rsid w:val="00E66A6E"/>
    <w:rsid w:val="00E72CD9"/>
    <w:rsid w:val="00E73192"/>
    <w:rsid w:val="00E86665"/>
    <w:rsid w:val="00E90BDA"/>
    <w:rsid w:val="00EA7EC3"/>
    <w:rsid w:val="00EB4913"/>
    <w:rsid w:val="00EC00A6"/>
    <w:rsid w:val="00EC63E1"/>
    <w:rsid w:val="00EE2AF6"/>
    <w:rsid w:val="00EF314E"/>
    <w:rsid w:val="00EF7A01"/>
    <w:rsid w:val="00F105F8"/>
    <w:rsid w:val="00F1134B"/>
    <w:rsid w:val="00F31198"/>
    <w:rsid w:val="00F373DF"/>
    <w:rsid w:val="00F472A0"/>
    <w:rsid w:val="00F56587"/>
    <w:rsid w:val="00F6575D"/>
    <w:rsid w:val="00F95A8D"/>
    <w:rsid w:val="00FA3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6814033"/>
  <w15:docId w15:val="{0A1D711B-CFF4-42ED-A51B-34B6464C8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4BC8"/>
    <w:rPr>
      <w:sz w:val="24"/>
      <w:szCs w:val="28"/>
    </w:rPr>
  </w:style>
  <w:style w:type="paragraph" w:styleId="2">
    <w:name w:val="heading 2"/>
    <w:basedOn w:val="a"/>
    <w:next w:val="a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/>
      <w:b/>
      <w:bCs/>
      <w:sz w:val="28"/>
      <w:szCs w:val="35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921B2F"/>
    <w:pPr>
      <w:spacing w:before="240" w:after="60"/>
      <w:outlineLvl w:val="5"/>
    </w:pPr>
    <w:rPr>
      <w:rFonts w:ascii="Calibri" w:hAnsi="Calibri"/>
      <w:b/>
      <w:bCs/>
      <w:sz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4D3F72"/>
    <w:pPr>
      <w:spacing w:before="240" w:after="60"/>
      <w:outlineLvl w:val="6"/>
    </w:pPr>
    <w:rPr>
      <w:szCs w:val="24"/>
      <w:lang w:val="en-AU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928BB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3519B6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7">
    <w:name w:val="page number"/>
    <w:basedOn w:val="a0"/>
    <w:rsid w:val="003519B6"/>
  </w:style>
  <w:style w:type="paragraph" w:styleId="a8">
    <w:name w:val="footer"/>
    <w:basedOn w:val="a"/>
    <w:link w:val="a9"/>
    <w:uiPriority w:val="99"/>
    <w:rsid w:val="00536B9A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หัวกระดาษ อักขระ"/>
    <w:link w:val="a5"/>
    <w:uiPriority w:val="99"/>
    <w:rsid w:val="00280E86"/>
    <w:rPr>
      <w:sz w:val="24"/>
      <w:szCs w:val="28"/>
    </w:rPr>
  </w:style>
  <w:style w:type="paragraph" w:styleId="aa">
    <w:name w:val="Balloon Text"/>
    <w:basedOn w:val="a"/>
    <w:link w:val="ab"/>
    <w:rsid w:val="00280E86"/>
    <w:rPr>
      <w:rFonts w:ascii="Tahoma" w:hAnsi="Tahoma"/>
      <w:sz w:val="16"/>
      <w:szCs w:val="20"/>
      <w:lang w:val="x-none" w:eastAsia="x-none"/>
    </w:rPr>
  </w:style>
  <w:style w:type="character" w:customStyle="1" w:styleId="ab">
    <w:name w:val="ข้อความบอลลูน อักขระ"/>
    <w:link w:val="aa"/>
    <w:rsid w:val="00280E86"/>
    <w:rPr>
      <w:rFonts w:ascii="Tahoma" w:hAnsi="Tahoma"/>
      <w:sz w:val="16"/>
    </w:rPr>
  </w:style>
  <w:style w:type="character" w:customStyle="1" w:styleId="40">
    <w:name w:val="หัวเรื่อง 4 อักขระ"/>
    <w:link w:val="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60">
    <w:name w:val="หัวเรื่อง 6 อักขระ"/>
    <w:link w:val="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ac">
    <w:name w:val="No Spacing"/>
    <w:link w:val="ad"/>
    <w:uiPriority w:val="1"/>
    <w:qFormat/>
    <w:rsid w:val="00AE0744"/>
    <w:rPr>
      <w:rFonts w:ascii="Calibri" w:hAnsi="Calibri"/>
      <w:sz w:val="22"/>
      <w:szCs w:val="28"/>
    </w:rPr>
  </w:style>
  <w:style w:type="character" w:customStyle="1" w:styleId="ad">
    <w:name w:val="ไม่มีการเว้นระยะห่าง อักขระ"/>
    <w:link w:val="ac"/>
    <w:uiPriority w:val="1"/>
    <w:rsid w:val="00AE0744"/>
    <w:rPr>
      <w:rFonts w:ascii="Calibri" w:hAnsi="Calibri"/>
      <w:sz w:val="22"/>
      <w:szCs w:val="28"/>
      <w:lang w:bidi="th-TH"/>
    </w:rPr>
  </w:style>
  <w:style w:type="character" w:customStyle="1" w:styleId="a9">
    <w:name w:val="ท้ายกระดาษ อักขระ"/>
    <w:link w:val="a8"/>
    <w:uiPriority w:val="99"/>
    <w:rsid w:val="00AE0744"/>
    <w:rPr>
      <w:sz w:val="24"/>
      <w:szCs w:val="28"/>
    </w:rPr>
  </w:style>
  <w:style w:type="character" w:customStyle="1" w:styleId="70">
    <w:name w:val="หัวเรื่อง 7 อักขระ"/>
    <w:link w:val="7"/>
    <w:rsid w:val="004D3F72"/>
    <w:rPr>
      <w:sz w:val="24"/>
      <w:szCs w:val="24"/>
      <w:lang w:val="en-AU" w:bidi="ar-SA"/>
    </w:rPr>
  </w:style>
  <w:style w:type="paragraph" w:styleId="ae">
    <w:name w:val="footnote text"/>
    <w:basedOn w:val="a"/>
    <w:link w:val="af"/>
    <w:rsid w:val="004D3F72"/>
    <w:rPr>
      <w:sz w:val="20"/>
      <w:szCs w:val="20"/>
      <w:lang w:val="en-AU" w:eastAsia="x-none" w:bidi="ar-SA"/>
    </w:rPr>
  </w:style>
  <w:style w:type="character" w:customStyle="1" w:styleId="af">
    <w:name w:val="ข้อความเชิงอรรถ อักขระ"/>
    <w:link w:val="ae"/>
    <w:rsid w:val="004D3F72"/>
    <w:rPr>
      <w:lang w:val="en-AU" w:bidi="ar-SA"/>
    </w:rPr>
  </w:style>
  <w:style w:type="paragraph" w:styleId="af0">
    <w:name w:val="List Paragraph"/>
    <w:basedOn w:val="a"/>
    <w:uiPriority w:val="34"/>
    <w:qFormat/>
    <w:rsid w:val="001A19A2"/>
    <w:pPr>
      <w:ind w:left="720"/>
      <w:contextualSpacing/>
    </w:pPr>
    <w:rPr>
      <w:szCs w:val="24"/>
      <w:lang w:val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1068</Words>
  <Characters>6090</Characters>
  <Application>Microsoft Office Word</Application>
  <DocSecurity>0</DocSecurity>
  <Lines>50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dell</cp:lastModifiedBy>
  <cp:revision>5</cp:revision>
  <cp:lastPrinted>2017-01-17T03:24:00Z</cp:lastPrinted>
  <dcterms:created xsi:type="dcterms:W3CDTF">2022-01-18T04:51:00Z</dcterms:created>
  <dcterms:modified xsi:type="dcterms:W3CDTF">2022-01-18T05:04:00Z</dcterms:modified>
</cp:coreProperties>
</file>